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0B" w:rsidRPr="0041620B" w:rsidRDefault="0041620B" w:rsidP="0041620B">
      <w:pPr>
        <w:pStyle w:val="Default"/>
        <w:spacing w:line="360" w:lineRule="auto"/>
        <w:jc w:val="both"/>
        <w:rPr>
          <w:rFonts w:ascii="Calibri" w:hAnsi="Calibri"/>
          <w:b/>
          <w:noProof/>
        </w:rPr>
      </w:pPr>
      <w:r w:rsidRPr="0041620B">
        <w:rPr>
          <w:rFonts w:ascii="Calibri" w:hAnsi="Calibri" w:cs="Times New Roman"/>
        </w:rPr>
        <w:t xml:space="preserve">                           </w:t>
      </w:r>
      <w:r>
        <w:rPr>
          <w:rFonts w:ascii="Calibri" w:hAnsi="Calibri"/>
          <w:b/>
          <w:noProof/>
          <w:lang w:val="en-US" w:eastAsia="en-US"/>
        </w:rPr>
        <w:drawing>
          <wp:inline distT="0" distB="0" distL="0" distR="0">
            <wp:extent cx="628650" cy="533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28650" cy="533400"/>
                    </a:xfrm>
                    <a:prstGeom prst="rect">
                      <a:avLst/>
                    </a:prstGeom>
                    <a:noFill/>
                    <a:ln w="9525">
                      <a:noFill/>
                      <a:miter lim="800000"/>
                      <a:headEnd/>
                      <a:tailEnd/>
                    </a:ln>
                  </pic:spPr>
                </pic:pic>
              </a:graphicData>
            </a:graphic>
          </wp:inline>
        </w:drawing>
      </w:r>
    </w:p>
    <w:p w:rsidR="0041620B" w:rsidRPr="0041620B" w:rsidRDefault="00ED0F80" w:rsidP="0041620B">
      <w:pPr>
        <w:pStyle w:val="Default"/>
        <w:spacing w:line="360" w:lineRule="auto"/>
        <w:jc w:val="both"/>
        <w:rPr>
          <w:rFonts w:ascii="Calibri" w:hAnsi="Calibri" w:cs="Times New Roman"/>
        </w:rPr>
      </w:pPr>
      <w:r w:rsidRPr="00ED0F80">
        <w:rPr>
          <w:rFonts w:ascii="Calibri" w:hAnsi="Calibri"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8.3pt;margin-top:1.95pt;width:256.55pt;height:132.5pt;z-index:251660288;mso-width-relative:margin;mso-height-relative:margin">
            <v:textbox style="mso-next-textbox:#_x0000_s1026">
              <w:txbxContent>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ΕΛΛΗΝΙΚΗ ΔΗΜΟΚΡΑΤΙΑ</w:t>
                  </w: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ΥΠΟΥΡΓΕΙΟ ΠΑΙΔΕΙΑΣ ΚΑΙ ΘΡΗΣΚΕΥΜΑΤΩΝ</w:t>
                  </w:r>
                </w:p>
                <w:p w:rsidR="0041620B" w:rsidRPr="00B04432" w:rsidRDefault="0041620B" w:rsidP="0041620B">
                  <w:pPr>
                    <w:jc w:val="center"/>
                    <w:rPr>
                      <w:rFonts w:ascii="Calibri" w:hAnsi="Calibri" w:cs="Arial"/>
                      <w:b/>
                      <w:sz w:val="22"/>
                      <w:szCs w:val="22"/>
                    </w:rPr>
                  </w:pP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ΠΕΡΙΦΕΡΕΙΑΚΗ ΔΙΕΥΘΥΝΣΗ</w:t>
                  </w: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ΠΡΩΤΟΒΑΘΜΙΑΣ &amp; ΔΕΥΤΕΡΟΒΑΘΜΙΑΣ ΕΚΠΑΙΔΕΥΣΗΣ ΔΥΤΙΚΗΣ ΕΛΛΑΔΑΣ</w:t>
                  </w:r>
                </w:p>
                <w:p w:rsidR="0041620B" w:rsidRPr="00B04432" w:rsidRDefault="0041620B" w:rsidP="0041620B">
                  <w:pPr>
                    <w:jc w:val="center"/>
                    <w:rPr>
                      <w:rFonts w:ascii="Calibri" w:hAnsi="Calibri" w:cs="Arial"/>
                      <w:b/>
                      <w:sz w:val="22"/>
                      <w:szCs w:val="22"/>
                    </w:rPr>
                  </w:pP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2</w:t>
                  </w:r>
                  <w:r w:rsidRPr="00B04432">
                    <w:rPr>
                      <w:rFonts w:ascii="Calibri" w:hAnsi="Calibri" w:cs="Arial"/>
                      <w:b/>
                      <w:sz w:val="22"/>
                      <w:szCs w:val="22"/>
                      <w:vertAlign w:val="superscript"/>
                    </w:rPr>
                    <w:t>ο</w:t>
                  </w:r>
                  <w:r w:rsidRPr="00B04432">
                    <w:rPr>
                      <w:rFonts w:ascii="Calibri" w:hAnsi="Calibri" w:cs="Arial"/>
                      <w:b/>
                      <w:sz w:val="22"/>
                      <w:szCs w:val="22"/>
                    </w:rPr>
                    <w:t xml:space="preserve"> ΚΕΝΤΡΟ ΕΚΠΑΙΔΕΥΤΙΚΗΣ ΚΑΙ ΣΥΜΒΟΥΛΕΥΤΙΚΗΣ</w:t>
                  </w:r>
                </w:p>
                <w:p w:rsidR="0041620B" w:rsidRPr="00922C31" w:rsidRDefault="0041620B" w:rsidP="0041620B">
                  <w:pPr>
                    <w:spacing w:line="240" w:lineRule="atLeast"/>
                    <w:jc w:val="center"/>
                    <w:rPr>
                      <w:rFonts w:ascii="Arial" w:hAnsi="Arial" w:cs="Arial"/>
                      <w:b/>
                      <w:sz w:val="16"/>
                      <w:szCs w:val="16"/>
                    </w:rPr>
                  </w:pPr>
                  <w:r w:rsidRPr="00B04432">
                    <w:rPr>
                      <w:rFonts w:ascii="Calibri" w:hAnsi="Calibri" w:cs="Arial"/>
                      <w:b/>
                      <w:sz w:val="22"/>
                      <w:szCs w:val="22"/>
                    </w:rPr>
                    <w:t>ΥΠΟΣΤΗΡΙΞΗΣ (2</w:t>
                  </w:r>
                  <w:r w:rsidRPr="00B04432">
                    <w:rPr>
                      <w:rFonts w:ascii="Calibri" w:hAnsi="Calibri" w:cs="Arial"/>
                      <w:b/>
                      <w:sz w:val="22"/>
                      <w:szCs w:val="22"/>
                      <w:vertAlign w:val="superscript"/>
                    </w:rPr>
                    <w:t xml:space="preserve">ο </w:t>
                  </w:r>
                  <w:r w:rsidRPr="00B04432">
                    <w:rPr>
                      <w:rFonts w:ascii="Calibri" w:hAnsi="Calibri" w:cs="Arial"/>
                      <w:b/>
                      <w:sz w:val="22"/>
                      <w:szCs w:val="22"/>
                    </w:rPr>
                    <w:t>Κ.Ε.Σ.Υ</w:t>
                  </w:r>
                  <w:r w:rsidRPr="00922C31">
                    <w:rPr>
                      <w:rFonts w:ascii="Arial" w:hAnsi="Arial" w:cs="Arial"/>
                      <w:b/>
                      <w:sz w:val="16"/>
                      <w:szCs w:val="16"/>
                    </w:rPr>
                    <w:t xml:space="preserve">.) </w:t>
                  </w:r>
                  <w:r w:rsidRPr="006529D8">
                    <w:rPr>
                      <w:rFonts w:asciiTheme="minorHAnsi" w:hAnsiTheme="minorHAnsi" w:cs="Arial"/>
                      <w:b/>
                      <w:sz w:val="22"/>
                      <w:szCs w:val="22"/>
                    </w:rPr>
                    <w:t>ΑΧΑΪΑ</w:t>
                  </w:r>
                  <w:r w:rsidRPr="00922C31">
                    <w:rPr>
                      <w:rFonts w:ascii="Arial" w:hAnsi="Arial" w:cs="Arial"/>
                      <w:b/>
                      <w:sz w:val="16"/>
                      <w:szCs w:val="16"/>
                    </w:rPr>
                    <w:t>Σ</w:t>
                  </w:r>
                </w:p>
              </w:txbxContent>
            </v:textbox>
          </v:shape>
        </w:pict>
      </w:r>
    </w:p>
    <w:p w:rsidR="0041620B" w:rsidRPr="0041620B" w:rsidRDefault="0041620B" w:rsidP="0041620B">
      <w:pPr>
        <w:pStyle w:val="Default"/>
        <w:spacing w:line="360" w:lineRule="auto"/>
        <w:jc w:val="both"/>
        <w:rPr>
          <w:rFonts w:ascii="Calibri" w:hAnsi="Calibri" w:cs="Times New Roman"/>
        </w:rPr>
      </w:pPr>
    </w:p>
    <w:p w:rsidR="0041620B" w:rsidRPr="0041620B" w:rsidRDefault="0041620B" w:rsidP="0041620B">
      <w:pPr>
        <w:pStyle w:val="Default"/>
        <w:spacing w:line="360" w:lineRule="auto"/>
        <w:jc w:val="both"/>
        <w:rPr>
          <w:rFonts w:ascii="Calibri" w:hAnsi="Calibri" w:cs="Times New Roman"/>
        </w:rPr>
      </w:pPr>
    </w:p>
    <w:p w:rsidR="0041620B" w:rsidRPr="0041620B" w:rsidRDefault="00ED0F80" w:rsidP="0041620B">
      <w:pPr>
        <w:pStyle w:val="Default"/>
        <w:spacing w:line="360" w:lineRule="auto"/>
        <w:jc w:val="both"/>
        <w:rPr>
          <w:rFonts w:ascii="Calibri" w:hAnsi="Calibri" w:cs="Times New Roman"/>
        </w:rPr>
      </w:pPr>
      <w:r w:rsidRPr="00ED0F80">
        <w:rPr>
          <w:rFonts w:ascii="Calibri" w:hAnsi="Calibri" w:cs="Times New Roman"/>
          <w:noProof/>
        </w:rPr>
        <w:pict>
          <v:shape id="_x0000_s1028" type="#_x0000_t202" style="position:absolute;left:0;text-align:left;margin-left:342pt;margin-top:6pt;width:123.25pt;height:31.5pt;z-index:251662336;mso-width-relative:margin;mso-height-relative:margin">
            <v:textbox>
              <w:txbxContent>
                <w:p w:rsidR="0041620B" w:rsidRPr="00B04432" w:rsidRDefault="0041620B" w:rsidP="0041620B">
                  <w:pPr>
                    <w:rPr>
                      <w:rFonts w:ascii="Calibri" w:hAnsi="Calibri"/>
                      <w:sz w:val="22"/>
                      <w:szCs w:val="22"/>
                      <w:lang w:val="en-US"/>
                    </w:rPr>
                  </w:pPr>
                  <w:r w:rsidRPr="00B04432">
                    <w:rPr>
                      <w:rFonts w:ascii="Calibri" w:hAnsi="Calibri"/>
                      <w:b/>
                      <w:sz w:val="22"/>
                      <w:szCs w:val="22"/>
                    </w:rPr>
                    <w:t>Πάτρα</w:t>
                  </w:r>
                  <w:r w:rsidRPr="00B04432">
                    <w:rPr>
                      <w:rFonts w:ascii="Calibri" w:hAnsi="Calibri"/>
                      <w:sz w:val="22"/>
                      <w:szCs w:val="22"/>
                    </w:rPr>
                    <w:t xml:space="preserve">, </w:t>
                  </w:r>
                  <w:r w:rsidR="00342778">
                    <w:rPr>
                      <w:rFonts w:ascii="Calibri" w:hAnsi="Calibri"/>
                      <w:sz w:val="22"/>
                      <w:szCs w:val="22"/>
                    </w:rPr>
                    <w:t>9</w:t>
                  </w:r>
                  <w:r w:rsidR="00342778">
                    <w:rPr>
                      <w:rFonts w:ascii="Calibri" w:hAnsi="Calibri"/>
                      <w:sz w:val="22"/>
                      <w:szCs w:val="22"/>
                      <w:lang w:val="en-US"/>
                    </w:rPr>
                    <w:t>-</w:t>
                  </w:r>
                  <w:r w:rsidR="00342778">
                    <w:rPr>
                      <w:rFonts w:ascii="Calibri" w:hAnsi="Calibri"/>
                      <w:sz w:val="22"/>
                      <w:szCs w:val="22"/>
                    </w:rPr>
                    <w:t>4</w:t>
                  </w:r>
                  <w:r w:rsidRPr="00B04432">
                    <w:rPr>
                      <w:rFonts w:ascii="Calibri" w:hAnsi="Calibri"/>
                      <w:sz w:val="22"/>
                      <w:szCs w:val="22"/>
                      <w:lang w:val="en-US"/>
                    </w:rPr>
                    <w:t>-</w:t>
                  </w:r>
                  <w:r>
                    <w:rPr>
                      <w:rFonts w:ascii="Calibri" w:hAnsi="Calibri"/>
                      <w:sz w:val="22"/>
                      <w:szCs w:val="22"/>
                      <w:lang w:val="en-US"/>
                    </w:rPr>
                    <w:t>20</w:t>
                  </w:r>
                  <w:r w:rsidRPr="00B04432">
                    <w:rPr>
                      <w:rFonts w:ascii="Calibri" w:hAnsi="Calibri"/>
                      <w:sz w:val="22"/>
                      <w:szCs w:val="22"/>
                      <w:lang w:val="en-US"/>
                    </w:rPr>
                    <w:t>20</w:t>
                  </w:r>
                </w:p>
                <w:p w:rsidR="0041620B" w:rsidRPr="00342778" w:rsidRDefault="0041620B" w:rsidP="0041620B">
                  <w:pPr>
                    <w:rPr>
                      <w:rFonts w:ascii="Calibri" w:hAnsi="Calibri"/>
                      <w:sz w:val="22"/>
                      <w:szCs w:val="22"/>
                    </w:rPr>
                  </w:pPr>
                  <w:r w:rsidRPr="00B04432">
                    <w:rPr>
                      <w:rFonts w:ascii="Calibri" w:hAnsi="Calibri"/>
                      <w:b/>
                      <w:sz w:val="22"/>
                      <w:szCs w:val="22"/>
                    </w:rPr>
                    <w:t xml:space="preserve">Αρ. </w:t>
                  </w:r>
                  <w:proofErr w:type="spellStart"/>
                  <w:r w:rsidRPr="00B04432">
                    <w:rPr>
                      <w:rFonts w:ascii="Calibri" w:hAnsi="Calibri"/>
                      <w:b/>
                      <w:sz w:val="22"/>
                      <w:szCs w:val="22"/>
                    </w:rPr>
                    <w:t>Πρωτ</w:t>
                  </w:r>
                  <w:proofErr w:type="spellEnd"/>
                  <w:r w:rsidRPr="00B04432">
                    <w:rPr>
                      <w:rFonts w:ascii="Calibri" w:hAnsi="Calibri"/>
                      <w:b/>
                      <w:sz w:val="22"/>
                      <w:szCs w:val="22"/>
                    </w:rPr>
                    <w:t>.:</w:t>
                  </w:r>
                  <w:r w:rsidR="00342778">
                    <w:rPr>
                      <w:rFonts w:ascii="Calibri" w:hAnsi="Calibri"/>
                      <w:sz w:val="22"/>
                      <w:szCs w:val="22"/>
                    </w:rPr>
                    <w:t xml:space="preserve"> 519</w:t>
                  </w:r>
                </w:p>
              </w:txbxContent>
            </v:textbox>
          </v:shape>
        </w:pict>
      </w:r>
    </w:p>
    <w:p w:rsidR="0041620B" w:rsidRPr="00B04432" w:rsidRDefault="0041620B" w:rsidP="0041620B">
      <w:pPr>
        <w:pStyle w:val="Default"/>
        <w:spacing w:line="360" w:lineRule="auto"/>
        <w:jc w:val="both"/>
        <w:rPr>
          <w:rFonts w:ascii="Calibri" w:hAnsi="Calibri" w:cs="Times New Roman"/>
        </w:rPr>
      </w:pPr>
      <w:r w:rsidRPr="00B04432">
        <w:rPr>
          <w:rFonts w:ascii="Calibri" w:hAnsi="Calibri" w:cs="Times New Roman"/>
        </w:rPr>
        <w:t xml:space="preserve">                                                                                  </w:t>
      </w:r>
    </w:p>
    <w:p w:rsidR="0041620B" w:rsidRPr="00B04432" w:rsidRDefault="00ED0F80" w:rsidP="0041620B">
      <w:pPr>
        <w:pStyle w:val="Default"/>
        <w:spacing w:line="360" w:lineRule="auto"/>
        <w:jc w:val="both"/>
        <w:rPr>
          <w:rFonts w:ascii="Calibri" w:hAnsi="Calibri" w:cs="Times New Roman"/>
        </w:rPr>
      </w:pPr>
      <w:r w:rsidRPr="00ED0F80">
        <w:rPr>
          <w:rFonts w:ascii="Calibri" w:hAnsi="Calibri" w:cs="Times New Roman"/>
          <w:noProof/>
        </w:rPr>
        <w:pict>
          <v:shape id="_x0000_s1029" type="#_x0000_t202" style="position:absolute;left:0;text-align:left;margin-left:270.65pt;margin-top:14.55pt;width:193.75pt;height:35.5pt;z-index:251663360;mso-width-relative:margin;mso-height-relative:margin">
            <v:textbox>
              <w:txbxContent>
                <w:p w:rsidR="0041620B" w:rsidRPr="00B04432" w:rsidRDefault="0041620B" w:rsidP="0041620B">
                  <w:pPr>
                    <w:rPr>
                      <w:rFonts w:ascii="Calibri" w:hAnsi="Calibri"/>
                      <w:b/>
                      <w:sz w:val="22"/>
                      <w:szCs w:val="22"/>
                    </w:rPr>
                  </w:pPr>
                  <w:r w:rsidRPr="00B04432">
                    <w:rPr>
                      <w:rFonts w:ascii="Calibri" w:hAnsi="Calibri"/>
                      <w:b/>
                      <w:sz w:val="22"/>
                      <w:szCs w:val="22"/>
                    </w:rPr>
                    <w:t xml:space="preserve">Προς: </w:t>
                  </w:r>
                  <w:r w:rsidR="00342778">
                    <w:rPr>
                      <w:rFonts w:ascii="Calibri" w:hAnsi="Calibri"/>
                      <w:sz w:val="22"/>
                      <w:szCs w:val="22"/>
                    </w:rPr>
                    <w:t>Δημοτικά, Γυμνάσια, ΓΕ.Λ.,  ΕΠΑ.Λ. περιοχής αρμοδιότητάς μας</w:t>
                  </w:r>
                </w:p>
                <w:p w:rsidR="0041620B" w:rsidRPr="0041620B" w:rsidRDefault="0041620B" w:rsidP="0041620B">
                  <w:pPr>
                    <w:rPr>
                      <w:b/>
                    </w:rPr>
                  </w:pPr>
                </w:p>
                <w:p w:rsidR="0041620B" w:rsidRPr="00E75879" w:rsidRDefault="0041620B" w:rsidP="0041620B">
                  <w:pPr>
                    <w:rPr>
                      <w:b/>
                    </w:rPr>
                  </w:pPr>
                </w:p>
              </w:txbxContent>
            </v:textbox>
          </v:shape>
        </w:pict>
      </w:r>
      <w:r w:rsidR="0041620B" w:rsidRPr="00B04432">
        <w:rPr>
          <w:rFonts w:ascii="Calibri" w:hAnsi="Calibri" w:cs="Times New Roman"/>
        </w:rPr>
        <w:t xml:space="preserve">                      </w:t>
      </w:r>
    </w:p>
    <w:p w:rsidR="0041620B" w:rsidRPr="00B04432" w:rsidRDefault="00ED0F80" w:rsidP="0041620B">
      <w:pPr>
        <w:pStyle w:val="Default"/>
        <w:spacing w:line="360" w:lineRule="auto"/>
        <w:jc w:val="both"/>
        <w:rPr>
          <w:rFonts w:ascii="Calibri" w:hAnsi="Calibri" w:cs="Times New Roman"/>
        </w:rPr>
      </w:pPr>
      <w:r w:rsidRPr="00ED0F80">
        <w:rPr>
          <w:rFonts w:ascii="Calibri" w:hAnsi="Calibri" w:cs="Times New Roman"/>
          <w:noProof/>
        </w:rPr>
        <w:pict>
          <v:shape id="_x0000_s1027" type="#_x0000_t202" style="position:absolute;left:0;text-align:left;margin-left:-7.6pt;margin-top:17.7pt;width:189pt;height:89.15pt;z-index:251661312;mso-width-relative:margin;mso-height-relative:margin">
            <v:textbox>
              <w:txbxContent>
                <w:p w:rsidR="0041620B" w:rsidRPr="00B04432" w:rsidRDefault="0041620B" w:rsidP="0041620B">
                  <w:pPr>
                    <w:rPr>
                      <w:rFonts w:ascii="Calibri" w:hAnsi="Calibri" w:cs="Calibri"/>
                      <w:b/>
                      <w:bCs/>
                      <w:sz w:val="22"/>
                      <w:szCs w:val="22"/>
                    </w:rPr>
                  </w:pPr>
                  <w:proofErr w:type="spellStart"/>
                  <w:r w:rsidRPr="00B04432">
                    <w:rPr>
                      <w:rFonts w:ascii="Calibri" w:hAnsi="Calibri" w:cs="Calibri"/>
                      <w:b/>
                      <w:bCs/>
                      <w:sz w:val="22"/>
                      <w:szCs w:val="22"/>
                    </w:rPr>
                    <w:t>Ταχ</w:t>
                  </w:r>
                  <w:proofErr w:type="spellEnd"/>
                  <w:r w:rsidRPr="00B04432">
                    <w:rPr>
                      <w:rFonts w:ascii="Calibri" w:hAnsi="Calibri" w:cs="Calibri"/>
                      <w:b/>
                      <w:bCs/>
                      <w:sz w:val="22"/>
                      <w:szCs w:val="22"/>
                    </w:rPr>
                    <w:t>. Δ/</w:t>
                  </w:r>
                  <w:proofErr w:type="spellStart"/>
                  <w:r w:rsidRPr="00B04432">
                    <w:rPr>
                      <w:rFonts w:ascii="Calibri" w:hAnsi="Calibri" w:cs="Calibri"/>
                      <w:b/>
                      <w:bCs/>
                      <w:sz w:val="22"/>
                      <w:szCs w:val="22"/>
                    </w:rPr>
                    <w:t>νση</w:t>
                  </w:r>
                  <w:proofErr w:type="spellEnd"/>
                  <w:r w:rsidRPr="00B04432">
                    <w:rPr>
                      <w:rFonts w:ascii="Calibri" w:hAnsi="Calibri" w:cs="Calibri"/>
                      <w:b/>
                      <w:bCs/>
                      <w:sz w:val="22"/>
                      <w:szCs w:val="22"/>
                    </w:rPr>
                    <w:t>:  Αχαϊκής Συμπολιτείας 20</w:t>
                  </w:r>
                </w:p>
                <w:p w:rsidR="0041620B" w:rsidRPr="00B04432" w:rsidRDefault="0041620B" w:rsidP="0041620B">
                  <w:pPr>
                    <w:spacing w:line="360" w:lineRule="auto"/>
                    <w:rPr>
                      <w:rFonts w:ascii="Calibri" w:hAnsi="Calibri" w:cs="Calibri"/>
                      <w:b/>
                      <w:bCs/>
                      <w:sz w:val="22"/>
                      <w:szCs w:val="22"/>
                    </w:rPr>
                  </w:pPr>
                  <w:r w:rsidRPr="00B04432">
                    <w:rPr>
                      <w:rFonts w:ascii="Calibri" w:hAnsi="Calibri" w:cs="Calibri"/>
                      <w:b/>
                      <w:bCs/>
                      <w:sz w:val="22"/>
                      <w:szCs w:val="22"/>
                    </w:rPr>
                    <w:t xml:space="preserve">Τ.Κ.-Πόλη:    </w:t>
                  </w:r>
                  <w:r w:rsidRPr="0041620B">
                    <w:rPr>
                      <w:rFonts w:ascii="Calibri" w:hAnsi="Calibri" w:cs="Calibri"/>
                      <w:b/>
                      <w:bCs/>
                      <w:sz w:val="22"/>
                      <w:szCs w:val="22"/>
                    </w:rPr>
                    <w:t>26441</w:t>
                  </w:r>
                  <w:r w:rsidRPr="00B04432">
                    <w:rPr>
                      <w:rFonts w:ascii="Calibri" w:hAnsi="Calibri" w:cs="Calibri"/>
                      <w:b/>
                      <w:bCs/>
                      <w:sz w:val="22"/>
                      <w:szCs w:val="22"/>
                    </w:rPr>
                    <w:t xml:space="preserve"> Πάτρα</w:t>
                  </w:r>
                </w:p>
                <w:p w:rsidR="0041620B" w:rsidRPr="00B04432" w:rsidRDefault="0041620B" w:rsidP="0041620B">
                  <w:pPr>
                    <w:rPr>
                      <w:rFonts w:ascii="Calibri" w:hAnsi="Calibri" w:cs="Calibri"/>
                      <w:b/>
                      <w:bCs/>
                      <w:sz w:val="22"/>
                      <w:szCs w:val="22"/>
                    </w:rPr>
                  </w:pPr>
                  <w:r w:rsidRPr="00B04432">
                    <w:rPr>
                      <w:rFonts w:ascii="Calibri" w:hAnsi="Calibri" w:cs="Calibri"/>
                      <w:b/>
                      <w:bCs/>
                      <w:sz w:val="22"/>
                      <w:szCs w:val="22"/>
                    </w:rPr>
                    <w:t xml:space="preserve">Πληροφορίες: </w:t>
                  </w:r>
                </w:p>
                <w:p w:rsidR="0041620B" w:rsidRPr="003E5C5F" w:rsidRDefault="0041620B" w:rsidP="0041620B">
                  <w:pPr>
                    <w:rPr>
                      <w:rFonts w:ascii="Calibri" w:hAnsi="Calibri" w:cs="Calibri"/>
                      <w:b/>
                      <w:bCs/>
                      <w:sz w:val="22"/>
                      <w:szCs w:val="22"/>
                      <w:lang w:val="en-US"/>
                    </w:rPr>
                  </w:pPr>
                  <w:r w:rsidRPr="00B04432">
                    <w:rPr>
                      <w:rFonts w:ascii="Calibri" w:hAnsi="Calibri" w:cs="Calibri"/>
                      <w:b/>
                      <w:bCs/>
                      <w:sz w:val="22"/>
                      <w:szCs w:val="22"/>
                    </w:rPr>
                    <w:t>Τηλέφωνο</w:t>
                  </w:r>
                  <w:r w:rsidRPr="0041620B">
                    <w:rPr>
                      <w:rFonts w:ascii="Calibri" w:hAnsi="Calibri" w:cs="Calibri"/>
                      <w:b/>
                      <w:bCs/>
                      <w:sz w:val="22"/>
                      <w:szCs w:val="22"/>
                      <w:lang w:val="en-US"/>
                    </w:rPr>
                    <w:t>: 2610423433</w:t>
                  </w:r>
                  <w:r w:rsidRPr="003E5C5F">
                    <w:rPr>
                      <w:rFonts w:ascii="Calibri" w:hAnsi="Calibri" w:cs="Calibri"/>
                      <w:b/>
                      <w:bCs/>
                      <w:sz w:val="22"/>
                      <w:szCs w:val="22"/>
                      <w:lang w:val="en-US"/>
                    </w:rPr>
                    <w:t>, 2610341005</w:t>
                  </w:r>
                </w:p>
                <w:p w:rsidR="0041620B" w:rsidRPr="00B04432" w:rsidRDefault="0041620B" w:rsidP="0041620B">
                  <w:pPr>
                    <w:rPr>
                      <w:rFonts w:ascii="Calibri" w:hAnsi="Calibri"/>
                      <w:sz w:val="22"/>
                      <w:szCs w:val="22"/>
                      <w:lang w:val="en-US"/>
                    </w:rPr>
                  </w:pPr>
                  <w:r w:rsidRPr="00B04432">
                    <w:rPr>
                      <w:rFonts w:ascii="Calibri" w:hAnsi="Calibri"/>
                      <w:bCs/>
                      <w:sz w:val="22"/>
                      <w:szCs w:val="22"/>
                      <w:lang w:val="en-US"/>
                    </w:rPr>
                    <w:t>E-mail</w:t>
                  </w:r>
                  <w:r w:rsidRPr="00B04432">
                    <w:rPr>
                      <w:rFonts w:ascii="Calibri" w:hAnsi="Calibri"/>
                      <w:sz w:val="22"/>
                      <w:szCs w:val="22"/>
                      <w:lang w:val="en-US"/>
                    </w:rPr>
                    <w:t xml:space="preserve">: </w:t>
                  </w:r>
                  <w:hyperlink r:id="rId6" w:history="1">
                    <w:r w:rsidRPr="00B04432">
                      <w:rPr>
                        <w:rStyle w:val="-"/>
                        <w:rFonts w:ascii="Calibri" w:hAnsi="Calibri" w:cs="Calibri"/>
                        <w:b/>
                        <w:bCs/>
                        <w:sz w:val="22"/>
                        <w:szCs w:val="22"/>
                        <w:lang w:val="en-US"/>
                      </w:rPr>
                      <w:t>mail@2kesy.ach.sch.gr</w:t>
                    </w:r>
                  </w:hyperlink>
                </w:p>
                <w:p w:rsidR="0041620B" w:rsidRPr="00D10503" w:rsidRDefault="0041620B" w:rsidP="0041620B">
                  <w:pPr>
                    <w:rPr>
                      <w:rFonts w:ascii="Calibri" w:hAnsi="Calibri" w:cs="Calibri"/>
                      <w:b/>
                      <w:bCs/>
                      <w:sz w:val="18"/>
                      <w:szCs w:val="18"/>
                      <w:lang w:val="en-US"/>
                    </w:rPr>
                  </w:pPr>
                </w:p>
                <w:p w:rsidR="0041620B" w:rsidRPr="00D10503" w:rsidRDefault="0041620B" w:rsidP="0041620B">
                  <w:pPr>
                    <w:rPr>
                      <w:lang w:val="en-US"/>
                    </w:rPr>
                  </w:pPr>
                </w:p>
              </w:txbxContent>
            </v:textbox>
          </v:shape>
        </w:pict>
      </w:r>
    </w:p>
    <w:p w:rsidR="0041620B" w:rsidRPr="00B04432" w:rsidRDefault="0041620B" w:rsidP="0041620B">
      <w:pPr>
        <w:pStyle w:val="Default"/>
        <w:spacing w:line="360" w:lineRule="auto"/>
        <w:jc w:val="both"/>
        <w:rPr>
          <w:rFonts w:ascii="Calibri" w:hAnsi="Calibri" w:cs="Times New Roman"/>
        </w:rPr>
      </w:pPr>
      <w:r w:rsidRPr="00B04432">
        <w:rPr>
          <w:rFonts w:ascii="Calibri" w:hAnsi="Calibri" w:cs="Times New Roman"/>
        </w:rPr>
        <w:t xml:space="preserve">                                                                                       </w:t>
      </w:r>
    </w:p>
    <w:p w:rsidR="0041620B" w:rsidRPr="00B04432" w:rsidRDefault="0041620B" w:rsidP="0041620B">
      <w:pPr>
        <w:pStyle w:val="Default"/>
        <w:spacing w:line="360" w:lineRule="auto"/>
        <w:jc w:val="both"/>
        <w:rPr>
          <w:rFonts w:ascii="Calibri" w:hAnsi="Calibri" w:cs="Times New Roman"/>
        </w:rPr>
      </w:pPr>
    </w:p>
    <w:p w:rsidR="0041620B" w:rsidRPr="00B04432" w:rsidRDefault="0041620B" w:rsidP="0041620B">
      <w:pPr>
        <w:pStyle w:val="Default"/>
        <w:spacing w:line="360" w:lineRule="auto"/>
        <w:jc w:val="both"/>
        <w:rPr>
          <w:rFonts w:ascii="Calibri" w:hAnsi="Calibri" w:cs="Times New Roman"/>
        </w:rPr>
      </w:pPr>
    </w:p>
    <w:p w:rsidR="0041620B" w:rsidRPr="00B04432" w:rsidRDefault="0041620B" w:rsidP="0041620B">
      <w:pPr>
        <w:pStyle w:val="Default"/>
        <w:spacing w:line="360" w:lineRule="auto"/>
        <w:jc w:val="both"/>
        <w:rPr>
          <w:rFonts w:ascii="Calibri" w:hAnsi="Calibri" w:cs="Times New Roman"/>
        </w:rPr>
      </w:pPr>
    </w:p>
    <w:p w:rsidR="0041620B" w:rsidRPr="00B04432" w:rsidRDefault="0041620B" w:rsidP="0041620B">
      <w:pPr>
        <w:pStyle w:val="Default"/>
        <w:spacing w:line="360" w:lineRule="auto"/>
        <w:jc w:val="both"/>
        <w:rPr>
          <w:rFonts w:ascii="Calibri" w:hAnsi="Calibri" w:cs="Times New Roman"/>
          <w:b/>
        </w:rPr>
      </w:pPr>
    </w:p>
    <w:p w:rsidR="0041620B" w:rsidRPr="00B04432" w:rsidRDefault="0041620B" w:rsidP="0041620B">
      <w:pPr>
        <w:pStyle w:val="Default"/>
        <w:spacing w:line="360" w:lineRule="auto"/>
        <w:jc w:val="both"/>
        <w:rPr>
          <w:rFonts w:ascii="Calibri" w:hAnsi="Calibri" w:cs="Times New Roman"/>
          <w:b/>
        </w:rPr>
      </w:pPr>
    </w:p>
    <w:p w:rsidR="0041620B" w:rsidRPr="00C90221" w:rsidRDefault="0041620B" w:rsidP="0041620B">
      <w:pPr>
        <w:pStyle w:val="Default"/>
        <w:spacing w:line="360" w:lineRule="auto"/>
        <w:jc w:val="both"/>
        <w:rPr>
          <w:rFonts w:ascii="Book Antiqua" w:hAnsi="Book Antiqua" w:cs="Times New Roman"/>
          <w:i/>
          <w:iCs/>
        </w:rPr>
      </w:pPr>
      <w:r w:rsidRPr="00C90221">
        <w:rPr>
          <w:rFonts w:ascii="Book Antiqua" w:hAnsi="Book Antiqua" w:cs="Times New Roman"/>
          <w:b/>
        </w:rPr>
        <w:t>ΘΕΜΑ:</w:t>
      </w:r>
      <w:r w:rsidR="00363BBB">
        <w:rPr>
          <w:rFonts w:ascii="Book Antiqua" w:hAnsi="Book Antiqua" w:cs="Times New Roman"/>
          <w:b/>
        </w:rPr>
        <w:t xml:space="preserve"> « </w:t>
      </w:r>
      <w:r w:rsidR="00363BBB" w:rsidRPr="00363BBB">
        <w:rPr>
          <w:rFonts w:ascii="Book Antiqua" w:hAnsi="Book Antiqua" w:cs="Times New Roman"/>
        </w:rPr>
        <w:t>Αποστολή εγκυκλίου</w:t>
      </w:r>
      <w:r w:rsidR="00363BBB" w:rsidRPr="00363BBB">
        <w:rPr>
          <w:rFonts w:ascii="Book Antiqua" w:hAnsi="Book Antiqua"/>
        </w:rPr>
        <w:t xml:space="preserve"> με συνοπτικές οδηγίες</w:t>
      </w:r>
      <w:r w:rsidR="00363BBB" w:rsidRPr="00363BBB">
        <w:rPr>
          <w:rFonts w:ascii="Book Antiqua" w:eastAsia="Book Antiqua" w:hAnsi="Book Antiqua" w:cs="Book Antiqua"/>
          <w:bCs/>
        </w:rPr>
        <w:t xml:space="preserve"> διαχείρισης της μελέτης στο σπίτι</w:t>
      </w:r>
      <w:r w:rsidR="00363BBB">
        <w:rPr>
          <w:rFonts w:ascii="Book Antiqua" w:hAnsi="Book Antiqua" w:cs="Times New Roman"/>
          <w:i/>
          <w:iCs/>
        </w:rPr>
        <w:t>»</w:t>
      </w:r>
      <w:r w:rsidR="00363BBB" w:rsidRPr="00363BBB">
        <w:rPr>
          <w:rFonts w:ascii="Book Antiqua" w:hAnsi="Book Antiqua" w:cs="Times New Roman"/>
          <w:i/>
          <w:iCs/>
        </w:rPr>
        <w:t xml:space="preserve"> </w:t>
      </w:r>
      <w:r w:rsidRPr="00363BBB">
        <w:rPr>
          <w:rFonts w:ascii="Book Antiqua" w:hAnsi="Book Antiqua" w:cs="Times New Roman"/>
          <w:i/>
          <w:iCs/>
        </w:rPr>
        <w:t xml:space="preserve"> </w:t>
      </w:r>
    </w:p>
    <w:p w:rsidR="003E5C5F" w:rsidRPr="00C90221" w:rsidRDefault="003E5C5F" w:rsidP="003E5C5F">
      <w:pPr>
        <w:jc w:val="both"/>
        <w:rPr>
          <w:rFonts w:ascii="Book Antiqua" w:eastAsia="Book Antiqua" w:hAnsi="Book Antiqua" w:cs="Book Antiqua"/>
          <w:bCs/>
        </w:rPr>
      </w:pPr>
      <w:r w:rsidRPr="00C90221">
        <w:rPr>
          <w:rFonts w:ascii="Book Antiqua" w:hAnsi="Book Antiqua"/>
        </w:rPr>
        <w:t>Σας αποστέλλουμε εγκύκλιο με συνοπτικές οδηγίες</w:t>
      </w:r>
      <w:r w:rsidRPr="00C90221">
        <w:rPr>
          <w:rFonts w:ascii="Book Antiqua" w:eastAsia="Book Antiqua" w:hAnsi="Book Antiqua" w:cs="Book Antiqua"/>
          <w:bCs/>
        </w:rPr>
        <w:t xml:space="preserve"> διαχείρισης της μελέτης στο σπίτι. Απευθύνονται σε γονείς και μαθητές και  θεωρούμε ότι μπορούν να βοηθήσουν για τη καλύτερη αξιοποίηση του χρόνου κατά τη δύσκολη περίοδο που όλοι βιώνουμε  </w:t>
      </w:r>
    </w:p>
    <w:p w:rsidR="003E5C5F" w:rsidRPr="00C90221" w:rsidRDefault="00C90221" w:rsidP="003E5C5F">
      <w:pPr>
        <w:rPr>
          <w:rFonts w:ascii="Book Antiqua" w:eastAsiaTheme="minorHAnsi" w:hAnsi="Book Antiqua" w:cs="Calibri"/>
          <w:u w:val="single"/>
        </w:rPr>
      </w:pPr>
      <w:r>
        <w:rPr>
          <w:rFonts w:ascii="Book Antiqua" w:hAnsi="Book Antiqua" w:cs="Calibri"/>
          <w:u w:val="single"/>
        </w:rPr>
        <w:t>Παρακαλούμε να τη κοινοποι</w:t>
      </w:r>
      <w:r w:rsidR="003E5C5F" w:rsidRPr="00C90221">
        <w:rPr>
          <w:rFonts w:ascii="Book Antiqua" w:hAnsi="Book Antiqua" w:cs="Calibri"/>
          <w:u w:val="single"/>
        </w:rPr>
        <w:t>ήσετε στους γονείς των μαθητών του σχολείου σας με όποιο τρόπο κρίνετε πρόσφορο και αποδοτικό.</w:t>
      </w:r>
    </w:p>
    <w:p w:rsidR="00984575" w:rsidRPr="00C90221" w:rsidRDefault="00984575">
      <w:pPr>
        <w:rPr>
          <w:rFonts w:ascii="Book Antiqua" w:hAnsi="Book Antiqua"/>
        </w:rPr>
      </w:pPr>
    </w:p>
    <w:p w:rsidR="003E5C5F" w:rsidRPr="00C90221" w:rsidRDefault="003E5C5F">
      <w:pPr>
        <w:rPr>
          <w:rFonts w:ascii="Book Antiqua" w:hAnsi="Book Antiqua"/>
        </w:rPr>
      </w:pPr>
    </w:p>
    <w:p w:rsidR="00106037" w:rsidRDefault="00004FE9" w:rsidP="006529D8">
      <w:pPr>
        <w:spacing w:line="360" w:lineRule="auto"/>
        <w:rPr>
          <w:rFonts w:ascii="Book Antiqua" w:hAnsi="Book Antiqua"/>
          <w:b/>
        </w:rPr>
      </w:pPr>
      <w:r w:rsidRPr="00C90221">
        <w:rPr>
          <w:rFonts w:ascii="Book Antiqua" w:hAnsi="Book Antiqua" w:cstheme="minorHAnsi"/>
          <w:u w:val="single"/>
        </w:rPr>
        <w:t>Παρακαλούμε να τη κοινοποιήσετε στους γονείς των μαθητών του σχολείου σας με όποιο τρόπο κρίνετε πρόσφορο και αποδοτικό.</w:t>
      </w:r>
      <w:r w:rsidR="006529D8">
        <w:rPr>
          <w:rFonts w:ascii="Book Antiqua" w:hAnsi="Book Antiqua"/>
          <w:b/>
        </w:rPr>
        <w:t xml:space="preserve">      </w:t>
      </w:r>
    </w:p>
    <w:p w:rsidR="00A478A5" w:rsidRDefault="00A478A5" w:rsidP="006529D8">
      <w:pPr>
        <w:spacing w:line="360" w:lineRule="auto"/>
        <w:rPr>
          <w:rFonts w:ascii="Book Antiqua" w:hAnsi="Book Antiqua"/>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8"/>
        <w:gridCol w:w="3534"/>
      </w:tblGrid>
      <w:tr w:rsidR="00106037" w:rsidTr="00106037">
        <w:trPr>
          <w:trHeight w:val="2259"/>
        </w:trPr>
        <w:tc>
          <w:tcPr>
            <w:tcW w:w="4938" w:type="dxa"/>
          </w:tcPr>
          <w:p w:rsidR="00106037" w:rsidRDefault="00106037" w:rsidP="001A5840">
            <w:pPr>
              <w:spacing w:line="360" w:lineRule="auto"/>
              <w:rPr>
                <w:rFonts w:ascii="Book Antiqua" w:hAnsi="Book Antiqua"/>
              </w:rPr>
            </w:pPr>
            <w:r w:rsidRPr="003E5295">
              <w:rPr>
                <w:sz w:val="24"/>
                <w:szCs w:val="24"/>
              </w:rPr>
              <w:object w:dxaOrig="8632" w:dyaOrig="4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125.25pt" o:ole="">
                  <v:imagedata r:id="rId7" o:title=""/>
                </v:shape>
                <o:OLEObject Type="Embed" ProgID="Unknown" ShapeID="_x0000_i1025" DrawAspect="Content" ObjectID="_1648376111" r:id="rId8"/>
              </w:object>
            </w:r>
          </w:p>
        </w:tc>
        <w:tc>
          <w:tcPr>
            <w:tcW w:w="3534" w:type="dxa"/>
          </w:tcPr>
          <w:p w:rsidR="00106037" w:rsidRPr="00106037" w:rsidRDefault="00106037" w:rsidP="001A5840">
            <w:pPr>
              <w:spacing w:line="360" w:lineRule="auto"/>
              <w:rPr>
                <w:rFonts w:ascii="Book Antiqua" w:hAnsi="Book Antiqua"/>
                <w:sz w:val="32"/>
                <w:szCs w:val="32"/>
              </w:rPr>
            </w:pPr>
          </w:p>
          <w:p w:rsidR="00106037" w:rsidRDefault="00106037" w:rsidP="00106037">
            <w:pPr>
              <w:rPr>
                <w:b/>
              </w:rPr>
            </w:pPr>
            <w:r>
              <w:rPr>
                <w:b/>
              </w:rPr>
              <w:t xml:space="preserve">         </w:t>
            </w:r>
            <w:r w:rsidRPr="00CC67E8">
              <w:rPr>
                <w:b/>
              </w:rPr>
              <w:t>Το Εκπαιδευτικό Προσωπικό</w:t>
            </w:r>
            <w:r>
              <w:rPr>
                <w:b/>
              </w:rPr>
              <w:t xml:space="preserve">                        </w:t>
            </w:r>
            <w:r w:rsidRPr="00CC67E8">
              <w:rPr>
                <w:b/>
              </w:rPr>
              <w:t xml:space="preserve"> </w:t>
            </w:r>
          </w:p>
          <w:p w:rsidR="00106037" w:rsidRDefault="00106037" w:rsidP="001A5840">
            <w:pPr>
              <w:spacing w:line="360" w:lineRule="auto"/>
              <w:rPr>
                <w:rFonts w:ascii="Book Antiqua" w:hAnsi="Book Antiqua"/>
              </w:rPr>
            </w:pPr>
          </w:p>
          <w:p w:rsidR="00106037" w:rsidRDefault="00106037" w:rsidP="001A5840">
            <w:pPr>
              <w:spacing w:line="360" w:lineRule="auto"/>
              <w:rPr>
                <w:rFonts w:ascii="Book Antiqua" w:hAnsi="Book Antiqua"/>
              </w:rPr>
            </w:pPr>
          </w:p>
          <w:p w:rsidR="00106037" w:rsidRDefault="00106037" w:rsidP="001A5840">
            <w:pPr>
              <w:spacing w:line="360" w:lineRule="auto"/>
              <w:rPr>
                <w:rFonts w:ascii="Book Antiqua" w:hAnsi="Book Antiqua"/>
              </w:rPr>
            </w:pPr>
          </w:p>
        </w:tc>
      </w:tr>
    </w:tbl>
    <w:p w:rsidR="00106037" w:rsidRDefault="00106037" w:rsidP="006529D8">
      <w:pPr>
        <w:spacing w:line="360" w:lineRule="auto"/>
        <w:rPr>
          <w:rFonts w:ascii="Book Antiqua" w:hAnsi="Book Antiqua"/>
          <w:b/>
        </w:rPr>
      </w:pPr>
    </w:p>
    <w:p w:rsidR="00106037" w:rsidRDefault="00106037" w:rsidP="006529D8">
      <w:pPr>
        <w:spacing w:line="360" w:lineRule="auto"/>
        <w:rPr>
          <w:rFonts w:ascii="Book Antiqua" w:hAnsi="Book Antiqua"/>
          <w:b/>
        </w:rPr>
      </w:pPr>
    </w:p>
    <w:p w:rsidR="00004FE9" w:rsidRDefault="00004FE9" w:rsidP="00004FE9">
      <w:pPr>
        <w:jc w:val="center"/>
        <w:rPr>
          <w:rFonts w:ascii="Book Antiqua" w:eastAsia="Book Antiqua" w:hAnsi="Book Antiqua" w:cs="Book Antiqua"/>
          <w:b/>
          <w:bCs/>
          <w:sz w:val="28"/>
          <w:szCs w:val="28"/>
        </w:rPr>
      </w:pPr>
      <w:r w:rsidRPr="040EA510">
        <w:rPr>
          <w:rFonts w:ascii="Book Antiqua" w:eastAsia="Book Antiqua" w:hAnsi="Book Antiqua" w:cs="Book Antiqua"/>
          <w:b/>
          <w:bCs/>
          <w:sz w:val="28"/>
          <w:szCs w:val="28"/>
        </w:rPr>
        <w:lastRenderedPageBreak/>
        <w:t>Οδηγίες διαχείρισης της μελέτης στο σπίτι</w:t>
      </w:r>
    </w:p>
    <w:p w:rsidR="00004FE9" w:rsidRDefault="00004FE9" w:rsidP="00004FE9">
      <w:pPr>
        <w:jc w:val="both"/>
      </w:pPr>
    </w:p>
    <w:p w:rsidR="00004FE9" w:rsidRPr="00363BBB" w:rsidRDefault="00004FE9" w:rsidP="00004FE9">
      <w:pPr>
        <w:spacing w:line="360" w:lineRule="auto"/>
        <w:jc w:val="both"/>
        <w:rPr>
          <w:rFonts w:ascii="Book Antiqua" w:eastAsia="Book Antiqua" w:hAnsi="Book Antiqua" w:cs="Book Antiqua"/>
          <w:sz w:val="28"/>
          <w:szCs w:val="28"/>
        </w:rPr>
      </w:pPr>
    </w:p>
    <w:p w:rsidR="00004FE9" w:rsidRDefault="00004FE9" w:rsidP="00004FE9">
      <w:pPr>
        <w:spacing w:line="360" w:lineRule="auto"/>
        <w:jc w:val="center"/>
        <w:rPr>
          <w:rFonts w:ascii="Book Antiqua" w:eastAsia="Book Antiqua" w:hAnsi="Book Antiqua" w:cs="Book Antiqua"/>
          <w:sz w:val="28"/>
          <w:szCs w:val="28"/>
        </w:rPr>
      </w:pPr>
      <w:r w:rsidRPr="040EA510">
        <w:rPr>
          <w:rFonts w:ascii="Book Antiqua" w:eastAsia="Book Antiqua" w:hAnsi="Book Antiqua" w:cs="Book Antiqua"/>
          <w:sz w:val="28"/>
          <w:szCs w:val="28"/>
        </w:rPr>
        <w:t>“Τα σχολεία έκλεισαν αλλά η μελέτη δεν σταματά”</w:t>
      </w:r>
    </w:p>
    <w:p w:rsidR="00004FE9" w:rsidRPr="00004FE9" w:rsidRDefault="00004FE9" w:rsidP="00004FE9">
      <w:pPr>
        <w:spacing w:line="360" w:lineRule="auto"/>
        <w:jc w:val="center"/>
        <w:rPr>
          <w:rFonts w:ascii="Book Antiqua" w:eastAsia="Book Antiqua" w:hAnsi="Book Antiqua" w:cs="Book Antiqua"/>
        </w:rPr>
      </w:pPr>
    </w:p>
    <w:p w:rsidR="00004FE9" w:rsidRDefault="00004FE9" w:rsidP="00004FE9">
      <w:p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Με την ενεργοποίηση της εξ αποστάσεως, σύγχρονης και ασύγχρονης, εκπαίδευσης συνεχίζεται η παροχή του αγαθού της γνώσης και διατηρείται η επαφή των μαθητών με την εκπαιδευτική διαδικασία. Το κλείσιμο των σχολικών μονάδων, λόγω </w:t>
      </w:r>
      <w:proofErr w:type="spellStart"/>
      <w:r w:rsidRPr="040EA510">
        <w:rPr>
          <w:rFonts w:ascii="Book Antiqua" w:eastAsia="Book Antiqua" w:hAnsi="Book Antiqua" w:cs="Book Antiqua"/>
        </w:rPr>
        <w:t>κορονοϊού</w:t>
      </w:r>
      <w:proofErr w:type="spellEnd"/>
      <w:r w:rsidRPr="040EA510">
        <w:rPr>
          <w:rFonts w:ascii="Book Antiqua" w:eastAsia="Book Antiqua" w:hAnsi="Book Antiqua" w:cs="Book Antiqua"/>
        </w:rPr>
        <w:t xml:space="preserve">, και η υποχρεωτική παραμονή των μαθητών στο σπίτι δεν μεταφράζεται ως στάση στην μαθησιακή πορεία αλλά αντίθετα οδηγεί σε διαφορετικές στρατηγικές προσέγγισης της γνώσης μέσα από  σύγχρονους τρόπους διδασκαλίας.    </w:t>
      </w:r>
    </w:p>
    <w:p w:rsidR="00004FE9" w:rsidRPr="00363BBB" w:rsidRDefault="00004FE9" w:rsidP="00004FE9">
      <w:pPr>
        <w:spacing w:line="360" w:lineRule="auto"/>
        <w:jc w:val="both"/>
        <w:rPr>
          <w:rFonts w:ascii="Book Antiqua" w:eastAsia="Book Antiqua" w:hAnsi="Book Antiqua" w:cs="Book Antiqua"/>
          <w:b/>
          <w:bCs/>
          <w:sz w:val="28"/>
          <w:szCs w:val="28"/>
        </w:rPr>
      </w:pPr>
      <w:r w:rsidRPr="040EA510">
        <w:rPr>
          <w:rFonts w:ascii="Book Antiqua" w:eastAsia="Book Antiqua" w:hAnsi="Book Antiqua" w:cs="Book Antiqua"/>
        </w:rPr>
        <w:t xml:space="preserve">Στο πνεύμα της στήριξης των μαθητών των σχολείων της περιφέρειας μας δίνονται κάποιες βασικές οδηγίες μελέτης αρχικά προς τους γονείς και στη συνέχεια προς τους  μαθητές, κυρίως μεγαλύτερων ηλικιών που διαθέτουν τις απαραίτητες στρατηγικές ελέγχου της μάθησης. </w:t>
      </w:r>
      <w:r>
        <w:br/>
      </w:r>
      <w:r w:rsidRPr="040EA510">
        <w:rPr>
          <w:rFonts w:ascii="Book Antiqua" w:eastAsia="Book Antiqua" w:hAnsi="Book Antiqua" w:cs="Book Antiqua"/>
          <w:b/>
          <w:bCs/>
          <w:sz w:val="28"/>
          <w:szCs w:val="28"/>
        </w:rPr>
        <w:t xml:space="preserve">                                     </w:t>
      </w:r>
    </w:p>
    <w:p w:rsidR="00004FE9" w:rsidRPr="00004FE9" w:rsidRDefault="00004FE9" w:rsidP="00004FE9">
      <w:pPr>
        <w:spacing w:line="360" w:lineRule="auto"/>
        <w:jc w:val="center"/>
        <w:rPr>
          <w:rFonts w:ascii="Book Antiqua" w:eastAsia="Book Antiqua" w:hAnsi="Book Antiqua" w:cs="Book Antiqua"/>
          <w:b/>
          <w:bCs/>
          <w:sz w:val="28"/>
          <w:szCs w:val="28"/>
          <w:lang w:val="en-US"/>
        </w:rPr>
      </w:pPr>
      <w:r w:rsidRPr="040EA510">
        <w:rPr>
          <w:rFonts w:ascii="Book Antiqua" w:eastAsia="Book Antiqua" w:hAnsi="Book Antiqua" w:cs="Book Antiqua"/>
          <w:b/>
          <w:bCs/>
          <w:sz w:val="28"/>
          <w:szCs w:val="28"/>
        </w:rPr>
        <w:t>Οδηγίες προς τους γονείς :</w:t>
      </w:r>
    </w:p>
    <w:p w:rsidR="00004FE9" w:rsidRDefault="00004FE9" w:rsidP="00004FE9">
      <w:pPr>
        <w:pStyle w:val="a4"/>
        <w:numPr>
          <w:ilvl w:val="0"/>
          <w:numId w:val="5"/>
        </w:numPr>
        <w:spacing w:line="360" w:lineRule="auto"/>
        <w:jc w:val="both"/>
        <w:rPr>
          <w:rFonts w:ascii="Book Antiqua" w:eastAsia="Book Antiqua" w:hAnsi="Book Antiqua" w:cs="Book Antiqua"/>
        </w:rPr>
      </w:pPr>
      <w:proofErr w:type="spellStart"/>
      <w:r w:rsidRPr="040EA510">
        <w:rPr>
          <w:rFonts w:ascii="Book Antiqua" w:eastAsia="Book Antiqua" w:hAnsi="Book Antiqua" w:cs="Book Antiqua"/>
        </w:rPr>
        <w:t>Επιλέγουµε</w:t>
      </w:r>
      <w:proofErr w:type="spellEnd"/>
      <w:r w:rsidRPr="040EA510">
        <w:rPr>
          <w:rFonts w:ascii="Book Antiqua" w:eastAsia="Book Antiqua" w:hAnsi="Book Antiqua" w:cs="Book Antiqua"/>
        </w:rPr>
        <w:t xml:space="preserve"> ένα ευχάριστο µ</w:t>
      </w:r>
      <w:proofErr w:type="spellStart"/>
      <w:r w:rsidRPr="040EA510">
        <w:rPr>
          <w:rFonts w:ascii="Book Antiqua" w:eastAsia="Book Antiqua" w:hAnsi="Book Antiqua" w:cs="Book Antiqua"/>
        </w:rPr>
        <w:t>έρος</w:t>
      </w:r>
      <w:proofErr w:type="spellEnd"/>
      <w:r w:rsidRPr="040EA510">
        <w:rPr>
          <w:rFonts w:ascii="Book Antiqua" w:eastAsia="Book Antiqua" w:hAnsi="Book Antiqua" w:cs="Book Antiqua"/>
        </w:rPr>
        <w:t xml:space="preserve"> για µ</w:t>
      </w:r>
      <w:proofErr w:type="spellStart"/>
      <w:r w:rsidRPr="040EA510">
        <w:rPr>
          <w:rFonts w:ascii="Book Antiqua" w:eastAsia="Book Antiqua" w:hAnsi="Book Antiqua" w:cs="Book Antiqua"/>
        </w:rPr>
        <w:t>ελέτη</w:t>
      </w:r>
      <w:proofErr w:type="spellEnd"/>
      <w:r w:rsidRPr="040EA510">
        <w:rPr>
          <w:rFonts w:ascii="Book Antiqua" w:eastAsia="Book Antiqua" w:hAnsi="Book Antiqua" w:cs="Book Antiqua"/>
        </w:rPr>
        <w:t>, μακριά από διασπαστικά ερεθίσματα.</w:t>
      </w:r>
    </w:p>
    <w:p w:rsidR="00004FE9" w:rsidRDefault="00737094" w:rsidP="00004FE9">
      <w:pPr>
        <w:pStyle w:val="a4"/>
        <w:numPr>
          <w:ilvl w:val="0"/>
          <w:numId w:val="5"/>
        </w:numPr>
        <w:spacing w:line="360" w:lineRule="auto"/>
        <w:jc w:val="both"/>
        <w:rPr>
          <w:rFonts w:ascii="Book Antiqua" w:eastAsia="Book Antiqua" w:hAnsi="Book Antiqua" w:cs="Book Antiqua"/>
        </w:rPr>
      </w:pPr>
      <w:r w:rsidRPr="00737094">
        <w:rPr>
          <w:rFonts w:ascii="Book Antiqua" w:eastAsia="Book Antiqua" w:hAnsi="Book Antiqua" w:cs="Book Antiqua"/>
        </w:rPr>
        <w:t>Καταρτίζου</w:t>
      </w:r>
      <w:r w:rsidR="00004FE9" w:rsidRPr="00737094">
        <w:rPr>
          <w:rFonts w:ascii="Book Antiqua" w:eastAsia="Book Antiqua" w:hAnsi="Book Antiqua" w:cs="Book Antiqua"/>
        </w:rPr>
        <w:t>με</w:t>
      </w:r>
      <w:r w:rsidR="00004FE9" w:rsidRPr="00585CDD">
        <w:rPr>
          <w:rFonts w:ascii="Book Antiqua" w:eastAsia="Book Antiqua" w:hAnsi="Book Antiqua" w:cs="Book Antiqua"/>
          <w:color w:val="C00000"/>
        </w:rPr>
        <w:t xml:space="preserve"> </w:t>
      </w:r>
      <w:r w:rsidR="00004FE9" w:rsidRPr="040EA510">
        <w:rPr>
          <w:rFonts w:ascii="Book Antiqua" w:eastAsia="Book Antiqua" w:hAnsi="Book Antiqua" w:cs="Book Antiqua"/>
        </w:rPr>
        <w:t xml:space="preserve">το καθημερινό </w:t>
      </w:r>
      <w:proofErr w:type="spellStart"/>
      <w:r w:rsidR="00004FE9" w:rsidRPr="040EA510">
        <w:rPr>
          <w:rFonts w:ascii="Book Antiqua" w:eastAsia="Book Antiqua" w:hAnsi="Book Antiqua" w:cs="Book Antiqua"/>
        </w:rPr>
        <w:t>πρόγραµµα</w:t>
      </w:r>
      <w:proofErr w:type="spellEnd"/>
      <w:r w:rsidR="00004FE9" w:rsidRPr="040EA510">
        <w:rPr>
          <w:rFonts w:ascii="Book Antiqua" w:eastAsia="Book Antiqua" w:hAnsi="Book Antiqua" w:cs="Book Antiqua"/>
        </w:rPr>
        <w:t xml:space="preserve"> για τη µ</w:t>
      </w:r>
      <w:proofErr w:type="spellStart"/>
      <w:r w:rsidR="00004FE9" w:rsidRPr="040EA510">
        <w:rPr>
          <w:rFonts w:ascii="Book Antiqua" w:eastAsia="Book Antiqua" w:hAnsi="Book Antiqua" w:cs="Book Antiqua"/>
        </w:rPr>
        <w:t>ελέτη</w:t>
      </w:r>
      <w:proofErr w:type="spellEnd"/>
      <w:r w:rsidR="00004FE9" w:rsidRPr="040EA510">
        <w:rPr>
          <w:rFonts w:ascii="Book Antiqua" w:eastAsia="Book Antiqua" w:hAnsi="Book Antiqua" w:cs="Book Antiqua"/>
        </w:rPr>
        <w:t xml:space="preserve"> και το τοποθετούμε σε εμφανές σημείο.</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Οι ευχάριστες δραστηριότητες θα έρθουν όταν όλες οι εργασίες ολοκληρωθούν</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Δημιουργούμε ένα χρονοδιάγραμμα με σαφή χρονικά όρια για την ολοκλήρωση μιας δραστηριότητας.</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Κάνουμε µια</w:t>
      </w:r>
      <w:r>
        <w:rPr>
          <w:rFonts w:ascii="Book Antiqua" w:eastAsia="Book Antiqua" w:hAnsi="Book Antiqua" w:cs="Book Antiqua"/>
        </w:rPr>
        <w:t xml:space="preserve"> </w:t>
      </w:r>
      <w:proofErr w:type="spellStart"/>
      <w:r w:rsidRPr="040EA510">
        <w:rPr>
          <w:rFonts w:ascii="Book Antiqua" w:eastAsia="Book Antiqua" w:hAnsi="Book Antiqua" w:cs="Book Antiqua"/>
        </w:rPr>
        <w:t>συµφωνία</w:t>
      </w:r>
      <w:proofErr w:type="spellEnd"/>
      <w:r w:rsidRPr="040EA510">
        <w:rPr>
          <w:rFonts w:ascii="Book Antiqua" w:eastAsia="Book Antiqua" w:hAnsi="Book Antiqua" w:cs="Book Antiqua"/>
        </w:rPr>
        <w:t>,  ένα συμβόλαιο µε το παιδί για τη διάρκεια και τους κανόνες που πρέπει να τηρούνται σε σχέση µε τη µ</w:t>
      </w:r>
      <w:proofErr w:type="spellStart"/>
      <w:r w:rsidRPr="040EA510">
        <w:rPr>
          <w:rFonts w:ascii="Book Antiqua" w:eastAsia="Book Antiqua" w:hAnsi="Book Antiqua" w:cs="Book Antiqua"/>
        </w:rPr>
        <w:t>ελέτη</w:t>
      </w:r>
      <w:proofErr w:type="spellEnd"/>
      <w:r w:rsidRPr="040EA510">
        <w:rPr>
          <w:rFonts w:ascii="Book Antiqua" w:eastAsia="Book Antiqua" w:hAnsi="Book Antiqua" w:cs="Book Antiqua"/>
        </w:rPr>
        <w:t xml:space="preserve">. Είναι σημαντικό οι όροι του συμβολαίου να είναι προϊόν  κοινής απόφασης όπου θα ληφθεί υπόψη η άποψη του παιδιού και θα ικανοποιηθούν και δικά του αιτήματα. </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Θέτει, με τη βοήθεια μας, μικρούς και βραχυπρόθεσμους στόχους προκειμένου να εισπράττει την αίσθηση της επιτυχίας. </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lastRenderedPageBreak/>
        <w:t xml:space="preserve">Παρέχουμε θετική ενίσχυση, επιβραβεύοντας την κατάλληλη συμπεριφορά στη μελέτη και αποφεύγουμε τη σύγκρουση ή τις απειλές που θα προκαλέσουν ένταση στις μεταξύ μας σχέσεις. </w:t>
      </w:r>
    </w:p>
    <w:p w:rsidR="00004FE9" w:rsidRP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Δίνουμε έμφαση στην καλή προσπάθεια και επιβραβεύουμε συχνά το παιδί αποφεύγοντας την εξαντλητική αναφορά στα λάθη που πιθανόν έκανε. </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Η αποφυγή των εργασιών μπορεί να οφείλεται και στην αδυναμία κατανόησής τους. Στην περίπτωση αυτή: Μειώνουμε τις πληροφορίες και εστιάζουμε στα πιο σημαντικά, απλοποιούμε τα ζητούμενα ή χρησιμοποιούμε βοηθητικούς τρόπους μελέτης, όπως να διαβάσουμε εμείς το κείμενο, χρήση λεξικού και ερμηνεία των άγνωστων λέξεων, χρήση χάρτη, δημιουργία σχεδιαγραμμάτων. Ένας αποτελεσματικός τρόπος είναι να γίνει ο μαθητής δάσκαλος, να διαβάσει την εκφώνηση και να προσπαθήσει να μας εξηγήσει τι πρέπει να κάνουμε. </w:t>
      </w:r>
    </w:p>
    <w:p w:rsidR="00004FE9" w:rsidRDefault="00004FE9" w:rsidP="00004FE9">
      <w:pPr>
        <w:pStyle w:val="a4"/>
        <w:numPr>
          <w:ilvl w:val="0"/>
          <w:numId w:val="5"/>
        </w:numPr>
        <w:spacing w:line="360" w:lineRule="auto"/>
        <w:jc w:val="both"/>
        <w:rPr>
          <w:rFonts w:ascii="Book Antiqua" w:eastAsia="Book Antiqua" w:hAnsi="Book Antiqua" w:cs="Book Antiqua"/>
        </w:rPr>
      </w:pPr>
      <w:r w:rsidRPr="040EA510">
        <w:rPr>
          <w:rFonts w:ascii="Book Antiqua" w:eastAsia="Book Antiqua" w:hAnsi="Book Antiqua" w:cs="Book Antiqua"/>
        </w:rPr>
        <w:t>Η παρούσα συνθήκη δίνει την ευκαιρία να βοηθήσουμε τον μαθητή που δυσκολεύεται στην διαχείριση του χρόνου και συνήθως δεν προλαβαίνει να ολοκληρώσει τις δραστηριότητες του:</w:t>
      </w:r>
    </w:p>
    <w:p w:rsidR="00004FE9" w:rsidRDefault="00004FE9" w:rsidP="00004FE9">
      <w:pPr>
        <w:pStyle w:val="a4"/>
        <w:numPr>
          <w:ilvl w:val="0"/>
          <w:numId w:val="4"/>
        </w:numPr>
        <w:spacing w:line="360" w:lineRule="auto"/>
        <w:jc w:val="both"/>
        <w:rPr>
          <w:rFonts w:ascii="Book Antiqua" w:eastAsia="Book Antiqua" w:hAnsi="Book Antiqua" w:cs="Book Antiqua"/>
        </w:rPr>
      </w:pPr>
      <w:r w:rsidRPr="040EA510">
        <w:rPr>
          <w:rFonts w:ascii="Book Antiqua" w:eastAsia="Book Antiqua" w:hAnsi="Book Antiqua" w:cs="Book Antiqua"/>
        </w:rPr>
        <w:t>Προγραμματίζουμε και οργανώνουμε  τη μελέτη</w:t>
      </w:r>
    </w:p>
    <w:p w:rsidR="00004FE9" w:rsidRDefault="00004FE9" w:rsidP="00004FE9">
      <w:pPr>
        <w:pStyle w:val="a4"/>
        <w:numPr>
          <w:ilvl w:val="0"/>
          <w:numId w:val="4"/>
        </w:numPr>
        <w:spacing w:line="360" w:lineRule="auto"/>
        <w:jc w:val="both"/>
        <w:rPr>
          <w:rFonts w:ascii="Book Antiqua" w:eastAsia="Book Antiqua" w:hAnsi="Book Antiqua" w:cs="Book Antiqua"/>
        </w:rPr>
      </w:pPr>
      <w:r w:rsidRPr="040EA510">
        <w:rPr>
          <w:rFonts w:ascii="Book Antiqua" w:eastAsia="Book Antiqua" w:hAnsi="Book Antiqua" w:cs="Book Antiqua"/>
        </w:rPr>
        <w:t>Υπολογίζουμε το χρόνο της κάθε εργασίας και ακολουθούμε το χρονοδιάγραμμα το οποίο θα είναι σε εμφανές σημείο</w:t>
      </w:r>
    </w:p>
    <w:p w:rsidR="00004FE9" w:rsidRDefault="00004FE9" w:rsidP="00004FE9">
      <w:pPr>
        <w:pStyle w:val="a4"/>
        <w:numPr>
          <w:ilvl w:val="0"/>
          <w:numId w:val="4"/>
        </w:numPr>
        <w:spacing w:line="360" w:lineRule="auto"/>
        <w:jc w:val="both"/>
        <w:rPr>
          <w:rFonts w:ascii="Book Antiqua" w:eastAsia="Book Antiqua" w:hAnsi="Book Antiqua" w:cs="Book Antiqua"/>
        </w:rPr>
      </w:pPr>
      <w:r w:rsidRPr="040EA510">
        <w:rPr>
          <w:rFonts w:ascii="Book Antiqua" w:eastAsia="Book Antiqua" w:hAnsi="Book Antiqua" w:cs="Book Antiqua"/>
        </w:rPr>
        <w:t>Θα υπάρχει ρολόι επίσης σε εμφανές σημείο</w:t>
      </w:r>
    </w:p>
    <w:p w:rsidR="00004FE9" w:rsidRDefault="00004FE9" w:rsidP="00004FE9">
      <w:pPr>
        <w:pStyle w:val="a4"/>
        <w:numPr>
          <w:ilvl w:val="0"/>
          <w:numId w:val="4"/>
        </w:numPr>
        <w:spacing w:line="360" w:lineRule="auto"/>
        <w:jc w:val="both"/>
        <w:rPr>
          <w:rFonts w:ascii="Book Antiqua" w:eastAsia="Book Antiqua" w:hAnsi="Book Antiqua" w:cs="Book Antiqua"/>
        </w:rPr>
      </w:pPr>
      <w:r w:rsidRPr="040EA510">
        <w:rPr>
          <w:rFonts w:ascii="Book Antiqua" w:eastAsia="Book Antiqua" w:hAnsi="Book Antiqua" w:cs="Book Antiqua"/>
        </w:rPr>
        <w:t>Οι εργασίες αρχικά θα είναι σύντομες και στη συνέχεια θα επεκτείνονται</w:t>
      </w:r>
    </w:p>
    <w:p w:rsidR="00004FE9" w:rsidRDefault="00004FE9" w:rsidP="00004FE9">
      <w:pPr>
        <w:pStyle w:val="a4"/>
        <w:numPr>
          <w:ilvl w:val="0"/>
          <w:numId w:val="4"/>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Στους μαθητές μικρότερης ηλικίας μπορεί να χρησιμοποιηθεί χρονόμετρο που θα παρουσιάζεται με τη μορφή παιχνιδιού. </w:t>
      </w:r>
    </w:p>
    <w:p w:rsidR="00004FE9" w:rsidRDefault="00004FE9" w:rsidP="00004FE9">
      <w:pPr>
        <w:pStyle w:val="a4"/>
        <w:numPr>
          <w:ilvl w:val="0"/>
          <w:numId w:val="4"/>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Στο τέλος ο μαθητής μπορεί να συγκρίνει τους χρόνους και να ελέγξει πως τα πήγε με την μελέτη του.   </w:t>
      </w:r>
    </w:p>
    <w:p w:rsidR="00004FE9" w:rsidRDefault="00004FE9" w:rsidP="00004FE9">
      <w:pPr>
        <w:spacing w:line="360" w:lineRule="auto"/>
        <w:ind w:left="360"/>
        <w:jc w:val="both"/>
        <w:rPr>
          <w:rFonts w:ascii="Book Antiqua" w:eastAsia="Book Antiqua" w:hAnsi="Book Antiqua" w:cs="Book Antiqua"/>
        </w:rPr>
      </w:pPr>
      <w:r w:rsidRPr="040EA510">
        <w:rPr>
          <w:rFonts w:ascii="Book Antiqua" w:eastAsia="Book Antiqua" w:hAnsi="Book Antiqua" w:cs="Book Antiqua"/>
        </w:rPr>
        <w:t xml:space="preserve">11. Βοηθούμε το μαθητή να εφαρμόσει τεχνικές αυτοελέγχου: </w:t>
      </w:r>
    </w:p>
    <w:p w:rsidR="00004FE9" w:rsidRDefault="00004FE9" w:rsidP="00004FE9">
      <w:pPr>
        <w:pStyle w:val="a4"/>
        <w:numPr>
          <w:ilvl w:val="0"/>
          <w:numId w:val="3"/>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Διαβάζει με προσοχή τις εκφωνήσεις και υπογραμμίζει τις λέξεις κλειδιά. Στο τέλος επιστρέφει πάλι στην εκφώνηση και ελέγχει αν έχει απαντήσει όλα τα </w:t>
      </w:r>
      <w:proofErr w:type="spellStart"/>
      <w:r w:rsidRPr="040EA510">
        <w:rPr>
          <w:rFonts w:ascii="Book Antiqua" w:eastAsia="Book Antiqua" w:hAnsi="Book Antiqua" w:cs="Book Antiqua"/>
        </w:rPr>
        <w:t>υποερωτήματα</w:t>
      </w:r>
      <w:proofErr w:type="spellEnd"/>
    </w:p>
    <w:p w:rsidR="00004FE9" w:rsidRPr="00004FE9" w:rsidRDefault="00004FE9" w:rsidP="00004FE9">
      <w:pPr>
        <w:pStyle w:val="a4"/>
        <w:numPr>
          <w:ilvl w:val="0"/>
          <w:numId w:val="3"/>
        </w:numPr>
        <w:spacing w:line="360" w:lineRule="auto"/>
        <w:jc w:val="both"/>
        <w:rPr>
          <w:rFonts w:ascii="Book Antiqua" w:eastAsia="Book Antiqua" w:hAnsi="Book Antiqua" w:cs="Book Antiqua"/>
        </w:rPr>
      </w:pPr>
      <w:r w:rsidRPr="040EA510">
        <w:rPr>
          <w:rFonts w:ascii="Book Antiqua" w:eastAsia="Book Antiqua" w:hAnsi="Book Antiqua" w:cs="Book Antiqua"/>
        </w:rPr>
        <w:t xml:space="preserve">Δημιουργούμε λίστα αυτοελέγχου. Όταν ολοκληρώνει την εργασία θα ελέγξει π.χ. την ορθογραφία, τη σύνταξη, την επιχειρηματολογία, τους υπολογισμούς.              </w:t>
      </w:r>
    </w:p>
    <w:p w:rsidR="00610B00" w:rsidRDefault="00004FE9" w:rsidP="00004FE9">
      <w:pPr>
        <w:pStyle w:val="a4"/>
        <w:spacing w:line="360" w:lineRule="auto"/>
        <w:jc w:val="center"/>
        <w:rPr>
          <w:rFonts w:ascii="Book Antiqua" w:eastAsia="Book Antiqua" w:hAnsi="Book Antiqua" w:cs="Book Antiqua"/>
          <w:b/>
          <w:bCs/>
          <w:sz w:val="28"/>
          <w:szCs w:val="28"/>
        </w:rPr>
      </w:pPr>
      <w:r>
        <w:br/>
      </w:r>
    </w:p>
    <w:p w:rsidR="00610B00" w:rsidRDefault="00610B00" w:rsidP="00004FE9">
      <w:pPr>
        <w:pStyle w:val="a4"/>
        <w:spacing w:line="360" w:lineRule="auto"/>
        <w:jc w:val="center"/>
        <w:rPr>
          <w:rFonts w:ascii="Book Antiqua" w:eastAsia="Book Antiqua" w:hAnsi="Book Antiqua" w:cs="Book Antiqua"/>
          <w:b/>
          <w:bCs/>
          <w:sz w:val="28"/>
          <w:szCs w:val="28"/>
        </w:rPr>
      </w:pPr>
    </w:p>
    <w:p w:rsidR="00004FE9" w:rsidRPr="00004FE9" w:rsidRDefault="00004FE9" w:rsidP="00004FE9">
      <w:pPr>
        <w:pStyle w:val="a4"/>
        <w:spacing w:line="360" w:lineRule="auto"/>
        <w:jc w:val="center"/>
        <w:rPr>
          <w:rFonts w:ascii="Book Antiqua" w:eastAsia="Book Antiqua" w:hAnsi="Book Antiqua" w:cs="Book Antiqua"/>
        </w:rPr>
      </w:pPr>
      <w:r w:rsidRPr="00004FE9">
        <w:rPr>
          <w:rFonts w:ascii="Book Antiqua" w:eastAsia="Book Antiqua" w:hAnsi="Book Antiqua" w:cs="Book Antiqua"/>
          <w:b/>
          <w:bCs/>
          <w:sz w:val="28"/>
          <w:szCs w:val="28"/>
        </w:rPr>
        <w:lastRenderedPageBreak/>
        <w:t>Οδηγίες προς τους μαθητές</w:t>
      </w:r>
    </w:p>
    <w:p w:rsidR="00004FE9" w:rsidRPr="00363BBB" w:rsidRDefault="00004FE9" w:rsidP="00004FE9">
      <w:pPr>
        <w:pStyle w:val="a4"/>
        <w:spacing w:line="360" w:lineRule="auto"/>
        <w:jc w:val="center"/>
        <w:rPr>
          <w:rFonts w:ascii="Book Antiqua" w:eastAsia="Book Antiqua" w:hAnsi="Book Antiqua" w:cs="Book Antiqua"/>
        </w:rPr>
      </w:pPr>
    </w:p>
    <w:p w:rsidR="00004FE9" w:rsidRPr="00363BBB" w:rsidRDefault="00004FE9" w:rsidP="00004FE9">
      <w:pPr>
        <w:spacing w:line="360" w:lineRule="auto"/>
        <w:jc w:val="center"/>
        <w:rPr>
          <w:rFonts w:ascii="Book Antiqua" w:eastAsia="Book Antiqua" w:hAnsi="Book Antiqua" w:cs="Book Antiqua"/>
          <w:i/>
          <w:iCs/>
        </w:rPr>
      </w:pPr>
      <w:bookmarkStart w:id="0" w:name="_GoBack"/>
      <w:bookmarkEnd w:id="0"/>
      <w:r w:rsidRPr="040EA510">
        <w:rPr>
          <w:rFonts w:ascii="Book Antiqua" w:eastAsia="Book Antiqua" w:hAnsi="Book Antiqua" w:cs="Book Antiqua"/>
          <w:i/>
          <w:iCs/>
        </w:rPr>
        <w:t>Τεχνικές για εμπέδωση και απομνημόνευση!</w:t>
      </w:r>
    </w:p>
    <w:p w:rsidR="00004FE9" w:rsidRPr="00363BBB" w:rsidRDefault="00004FE9" w:rsidP="00004FE9">
      <w:pPr>
        <w:spacing w:line="360" w:lineRule="auto"/>
        <w:jc w:val="center"/>
        <w:rPr>
          <w:rFonts w:ascii="Book Antiqua" w:eastAsia="Book Antiqua" w:hAnsi="Book Antiqua" w:cs="Book Antiqua"/>
          <w:b/>
          <w:bCs/>
          <w:i/>
          <w:iCs/>
          <w:color w:val="363635"/>
        </w:rPr>
      </w:pPr>
    </w:p>
    <w:p w:rsid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t>Χρήση χρωμάτων</w:t>
      </w:r>
    </w:p>
    <w:p w:rsidR="00004FE9" w:rsidRDefault="00004FE9" w:rsidP="00004FE9">
      <w:pPr>
        <w:spacing w:line="360" w:lineRule="auto"/>
        <w:rPr>
          <w:rFonts w:ascii="Book Antiqua" w:eastAsia="Book Antiqua" w:hAnsi="Book Antiqua" w:cs="Book Antiqua"/>
          <w:lang w:val="en-US"/>
        </w:rPr>
      </w:pPr>
      <w:r w:rsidRPr="040EA510">
        <w:rPr>
          <w:rFonts w:ascii="Book Antiqua" w:eastAsia="Book Antiqua" w:hAnsi="Book Antiqua" w:cs="Book Antiqua"/>
        </w:rPr>
        <w:t>Υπογραμμίζουμε μ' ένα φωσφορούχο μαρκαδόρο τα σημαντικά σημεία ενός κειμένου. Χρησιμοποιούμε διαφορετικά χρώματα ανάλογα με το είδος της πληροφορίας. Παράδειγμα άλλο χρώμα για τις ημερομηνίες, άλλο για τους ορισμούς, άλλο για τα γεγονότα. Η οπτική οργάνωση των πληροφοριών βοηθά κυρίως τους οπτικούς τύπους</w:t>
      </w:r>
    </w:p>
    <w:p w:rsidR="00004FE9" w:rsidRPr="00004FE9" w:rsidRDefault="00004FE9" w:rsidP="00004FE9">
      <w:pPr>
        <w:spacing w:line="360" w:lineRule="auto"/>
        <w:rPr>
          <w:rFonts w:ascii="Book Antiqua" w:eastAsia="Book Antiqua" w:hAnsi="Book Antiqua" w:cs="Book Antiqua"/>
          <w:b/>
          <w:bCs/>
          <w:color w:val="363635"/>
          <w:lang w:val="en-US"/>
        </w:rPr>
      </w:pPr>
    </w:p>
    <w:p w:rsid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t>Σημειώματα</w:t>
      </w:r>
    </w:p>
    <w:p w:rsidR="00004FE9" w:rsidRPr="00363BBB" w:rsidRDefault="00004FE9" w:rsidP="00004FE9">
      <w:pPr>
        <w:spacing w:line="360" w:lineRule="auto"/>
        <w:rPr>
          <w:rFonts w:ascii="Book Antiqua" w:eastAsia="Book Antiqua" w:hAnsi="Book Antiqua" w:cs="Book Antiqua"/>
        </w:rPr>
      </w:pPr>
      <w:r w:rsidRPr="040EA510">
        <w:rPr>
          <w:rFonts w:ascii="Book Antiqua" w:eastAsia="Book Antiqua" w:hAnsi="Book Antiqua" w:cs="Book Antiqua"/>
        </w:rPr>
        <w:t xml:space="preserve">Δύσκολους μαθηματικούς τύπους, κανόνες, σημεία που δεν μπορούμε να θυμηθούμε μπορούμε να τα γράφουμε σε αυτοκόλλητα χαρτάκια και να τα κολλάμε σε διάφορα σημεία του σπιτιού ώστε  να τα βλέπουμε συνεχώς.  </w:t>
      </w:r>
    </w:p>
    <w:p w:rsidR="00004FE9" w:rsidRPr="00363BBB" w:rsidRDefault="00004FE9" w:rsidP="00004FE9">
      <w:pPr>
        <w:spacing w:line="360" w:lineRule="auto"/>
        <w:rPr>
          <w:rFonts w:ascii="Book Antiqua" w:eastAsia="Book Antiqua" w:hAnsi="Book Antiqua" w:cs="Book Antiqua"/>
          <w:b/>
          <w:bCs/>
          <w:color w:val="363635"/>
        </w:rPr>
      </w:pPr>
    </w:p>
    <w:p w:rsidR="00004FE9" w:rsidRP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t>Σχεδιαγράμματα και πίνακες!</w:t>
      </w:r>
    </w:p>
    <w:p w:rsidR="00004FE9" w:rsidRDefault="00004FE9" w:rsidP="00004FE9">
      <w:pPr>
        <w:pStyle w:val="a4"/>
        <w:spacing w:line="360" w:lineRule="auto"/>
        <w:rPr>
          <w:rFonts w:ascii="Book Antiqua" w:eastAsia="Book Antiqua" w:hAnsi="Book Antiqua" w:cs="Book Antiqua"/>
        </w:rPr>
      </w:pPr>
    </w:p>
    <w:p w:rsidR="00004FE9" w:rsidRDefault="00004FE9" w:rsidP="00004FE9">
      <w:pPr>
        <w:spacing w:line="360" w:lineRule="auto"/>
        <w:jc w:val="both"/>
        <w:rPr>
          <w:rFonts w:ascii="Book Antiqua" w:eastAsia="Book Antiqua" w:hAnsi="Book Antiqua" w:cs="Book Antiqua"/>
        </w:rPr>
      </w:pPr>
      <w:r w:rsidRPr="040EA510">
        <w:rPr>
          <w:rFonts w:ascii="Book Antiqua" w:eastAsia="Book Antiqua" w:hAnsi="Book Antiqua" w:cs="Book Antiqua"/>
        </w:rPr>
        <w:t>Κρατούμε σημειώσεις και κάνουμε σχεδιαγράμματα που θα μας βοηθήσουν να έχουμε μια συνοπτική εικόνα  της ύλης όπως:</w:t>
      </w:r>
    </w:p>
    <w:p w:rsidR="00004FE9" w:rsidRDefault="00004FE9" w:rsidP="00004FE9">
      <w:pPr>
        <w:pStyle w:val="a4"/>
        <w:numPr>
          <w:ilvl w:val="0"/>
          <w:numId w:val="2"/>
        </w:numPr>
        <w:spacing w:line="360" w:lineRule="auto"/>
        <w:jc w:val="both"/>
        <w:rPr>
          <w:rFonts w:ascii="Book Antiqua" w:eastAsia="Book Antiqua" w:hAnsi="Book Antiqua" w:cs="Book Antiqua"/>
        </w:rPr>
      </w:pPr>
      <w:r w:rsidRPr="040EA510">
        <w:rPr>
          <w:rFonts w:ascii="Book Antiqua" w:eastAsia="Book Antiqua" w:hAnsi="Book Antiqua" w:cs="Book Antiqua"/>
        </w:rPr>
        <w:t>Σημειώσεις σε δυο στήλες:  στην πρώτη οι ερωτήσεις ή οι γενικές κατηγορίες και στην δεύτερη οι λεπτομέρειες.</w:t>
      </w:r>
    </w:p>
    <w:p w:rsidR="00004FE9" w:rsidRDefault="00004FE9" w:rsidP="00004FE9">
      <w:pPr>
        <w:pStyle w:val="a4"/>
        <w:numPr>
          <w:ilvl w:val="0"/>
          <w:numId w:val="2"/>
        </w:numPr>
        <w:spacing w:line="360" w:lineRule="auto"/>
        <w:jc w:val="both"/>
        <w:rPr>
          <w:rFonts w:ascii="Book Antiqua" w:eastAsia="Book Antiqua" w:hAnsi="Book Antiqua" w:cs="Book Antiqua"/>
        </w:rPr>
      </w:pPr>
      <w:r w:rsidRPr="040EA510">
        <w:rPr>
          <w:rFonts w:ascii="Book Antiqua" w:eastAsia="Book Antiqua" w:hAnsi="Book Antiqua" w:cs="Book Antiqua"/>
        </w:rPr>
        <w:t>Διαγράμματα οργάνωσης: σχέσεις ανάμεσα σε έννοιες</w:t>
      </w:r>
    </w:p>
    <w:p w:rsidR="00004FE9" w:rsidRPr="00004FE9" w:rsidRDefault="00004FE9" w:rsidP="00004FE9">
      <w:pPr>
        <w:pStyle w:val="a4"/>
        <w:numPr>
          <w:ilvl w:val="0"/>
          <w:numId w:val="2"/>
        </w:numPr>
        <w:spacing w:line="360" w:lineRule="auto"/>
        <w:jc w:val="both"/>
        <w:rPr>
          <w:rFonts w:ascii="Book Antiqua" w:eastAsia="Book Antiqua" w:hAnsi="Book Antiqua" w:cs="Book Antiqua"/>
        </w:rPr>
      </w:pPr>
      <w:r w:rsidRPr="040EA510">
        <w:rPr>
          <w:rFonts w:ascii="Book Antiqua" w:eastAsia="Book Antiqua" w:hAnsi="Book Antiqua" w:cs="Book Antiqua"/>
        </w:rPr>
        <w:t>Πίνακες με ημερομηνίες, γεγονότα,  πρόσωπα</w:t>
      </w:r>
      <w:r w:rsidRPr="040EA510">
        <w:rPr>
          <w:rFonts w:ascii="Book Antiqua" w:eastAsia="Book Antiqua" w:hAnsi="Book Antiqua" w:cs="Book Antiqua"/>
          <w:color w:val="363635"/>
        </w:rPr>
        <w:t>.</w:t>
      </w:r>
    </w:p>
    <w:p w:rsidR="00004FE9" w:rsidRDefault="00004FE9" w:rsidP="00004FE9">
      <w:pPr>
        <w:pStyle w:val="a4"/>
        <w:spacing w:line="360" w:lineRule="auto"/>
        <w:jc w:val="both"/>
        <w:rPr>
          <w:rFonts w:ascii="Book Antiqua" w:eastAsia="Book Antiqua" w:hAnsi="Book Antiqua" w:cs="Book Antiqua"/>
        </w:rPr>
      </w:pPr>
    </w:p>
    <w:p w:rsid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t>Λέξεις - κλειδιά!</w:t>
      </w:r>
    </w:p>
    <w:p w:rsidR="00004FE9" w:rsidRPr="00363BBB" w:rsidRDefault="00004FE9" w:rsidP="00004FE9">
      <w:pPr>
        <w:spacing w:line="360" w:lineRule="auto"/>
        <w:rPr>
          <w:rFonts w:ascii="Book Antiqua" w:eastAsia="Book Antiqua" w:hAnsi="Book Antiqua" w:cs="Book Antiqua"/>
        </w:rPr>
      </w:pPr>
      <w:r w:rsidRPr="040EA510">
        <w:rPr>
          <w:rFonts w:ascii="Book Antiqua" w:eastAsia="Book Antiqua" w:hAnsi="Book Antiqua" w:cs="Book Antiqua"/>
        </w:rPr>
        <w:t>Σε κάθε παράγραφο σημειώνουμε τις λέξεις κλειδιά, αυτές που πρέπει οπωσδήποτε να μάθουμε και αποτελούν τον νοηματικό οδηγό της παραγράφου. Μας βοηθά όταν αργότερα θα ανασύρουμε από την μνήμη μας τις συγκεκριμένες λέξεις να προσθέσουμε τις λεπτομέρειες.</w:t>
      </w:r>
    </w:p>
    <w:p w:rsidR="00004FE9" w:rsidRDefault="00004FE9" w:rsidP="00004FE9">
      <w:pPr>
        <w:spacing w:line="360" w:lineRule="auto"/>
        <w:rPr>
          <w:rFonts w:ascii="Book Antiqua" w:eastAsia="Book Antiqua" w:hAnsi="Book Antiqua" w:cs="Book Antiqua"/>
          <w:b/>
          <w:bCs/>
          <w:color w:val="363635"/>
        </w:rPr>
      </w:pPr>
    </w:p>
    <w:p w:rsidR="00610B00" w:rsidRPr="00363BBB" w:rsidRDefault="00610B00" w:rsidP="00004FE9">
      <w:pPr>
        <w:spacing w:line="360" w:lineRule="auto"/>
        <w:rPr>
          <w:rFonts w:ascii="Book Antiqua" w:eastAsia="Book Antiqua" w:hAnsi="Book Antiqua" w:cs="Book Antiqua"/>
          <w:b/>
          <w:bCs/>
          <w:color w:val="363635"/>
        </w:rPr>
      </w:pPr>
    </w:p>
    <w:p w:rsid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lastRenderedPageBreak/>
        <w:t xml:space="preserve"> Πλαγιότιτλος και ερωτήσεις σε κάθε παράγραφο!</w:t>
      </w:r>
    </w:p>
    <w:p w:rsidR="00004FE9" w:rsidRPr="00363BBB" w:rsidRDefault="00004FE9" w:rsidP="00004FE9">
      <w:pPr>
        <w:spacing w:line="360" w:lineRule="auto"/>
        <w:rPr>
          <w:rFonts w:ascii="Book Antiqua" w:eastAsia="Book Antiqua" w:hAnsi="Book Antiqua" w:cs="Book Antiqua"/>
        </w:rPr>
      </w:pPr>
      <w:r w:rsidRPr="040EA510">
        <w:rPr>
          <w:rFonts w:ascii="Book Antiqua" w:eastAsia="Book Antiqua" w:hAnsi="Book Antiqua" w:cs="Book Antiqua"/>
        </w:rPr>
        <w:t xml:space="preserve">Δίνουμε έναν πλαγιότιτλο σε κάθε παράγραφο  και θέτουμε ερωτήσεις για το περιεχόμενο τις οποίες τις απαντούμε διαβάζοντας το κείμενο. Οι ερωτήσεις αυτές βοηθούν τόσο στην κατανόηση όσο και στην απομνημόνευση των πληροφοριών. </w:t>
      </w:r>
    </w:p>
    <w:p w:rsidR="00004FE9" w:rsidRPr="00363BBB" w:rsidRDefault="00004FE9" w:rsidP="00004FE9">
      <w:pPr>
        <w:spacing w:line="360" w:lineRule="auto"/>
        <w:rPr>
          <w:rFonts w:ascii="Book Antiqua" w:eastAsia="Book Antiqua" w:hAnsi="Book Antiqua" w:cs="Book Antiqua"/>
          <w:color w:val="363635"/>
        </w:rPr>
      </w:pPr>
    </w:p>
    <w:p w:rsidR="00004FE9" w:rsidRPr="00004FE9" w:rsidRDefault="00004FE9" w:rsidP="00004FE9">
      <w:pPr>
        <w:pStyle w:val="a4"/>
        <w:numPr>
          <w:ilvl w:val="0"/>
          <w:numId w:val="1"/>
        </w:numPr>
        <w:spacing w:line="360" w:lineRule="auto"/>
        <w:rPr>
          <w:rFonts w:ascii="Book Antiqua" w:eastAsia="Book Antiqua" w:hAnsi="Book Antiqua" w:cs="Book Antiqua"/>
        </w:rPr>
      </w:pPr>
      <w:proofErr w:type="spellStart"/>
      <w:r w:rsidRPr="040EA510">
        <w:rPr>
          <w:rFonts w:ascii="Book Antiqua" w:eastAsia="Book Antiqua" w:hAnsi="Book Antiqua" w:cs="Book Antiqua"/>
        </w:rPr>
        <w:t>Οπτικοποίηση</w:t>
      </w:r>
      <w:proofErr w:type="spellEnd"/>
      <w:r w:rsidRPr="040EA510">
        <w:rPr>
          <w:rFonts w:ascii="Book Antiqua" w:eastAsia="Book Antiqua" w:hAnsi="Book Antiqua" w:cs="Book Antiqua"/>
        </w:rPr>
        <w:t xml:space="preserve"> </w:t>
      </w:r>
    </w:p>
    <w:p w:rsidR="00004FE9" w:rsidRDefault="00004FE9" w:rsidP="00004FE9">
      <w:pPr>
        <w:pStyle w:val="a4"/>
        <w:spacing w:line="360" w:lineRule="auto"/>
        <w:rPr>
          <w:rFonts w:ascii="Book Antiqua" w:eastAsia="Book Antiqua" w:hAnsi="Book Antiqua" w:cs="Book Antiqua"/>
        </w:rPr>
      </w:pPr>
    </w:p>
    <w:p w:rsidR="00004FE9" w:rsidRPr="00363BBB" w:rsidRDefault="00004FE9" w:rsidP="00004FE9">
      <w:pPr>
        <w:spacing w:line="360" w:lineRule="auto"/>
        <w:rPr>
          <w:rFonts w:ascii="Book Antiqua" w:eastAsia="Book Antiqua" w:hAnsi="Book Antiqua" w:cs="Book Antiqua"/>
        </w:rPr>
      </w:pPr>
      <w:r w:rsidRPr="040EA510">
        <w:rPr>
          <w:rFonts w:ascii="Book Antiqua" w:eastAsia="Book Antiqua" w:hAnsi="Book Antiqua" w:cs="Book Antiqua"/>
        </w:rPr>
        <w:t xml:space="preserve">Δημιούργησε εικόνες για τις πληροφορίες που παίρνεις, δες το σαν ένα μυθιστόρημα ή μια ταινία. </w:t>
      </w:r>
    </w:p>
    <w:p w:rsidR="00004FE9" w:rsidRPr="00363BBB" w:rsidRDefault="00004FE9" w:rsidP="00004FE9">
      <w:pPr>
        <w:spacing w:line="360" w:lineRule="auto"/>
        <w:rPr>
          <w:rFonts w:ascii="Book Antiqua" w:eastAsia="Book Antiqua" w:hAnsi="Book Antiqua" w:cs="Book Antiqua"/>
          <w:color w:val="363635"/>
        </w:rPr>
      </w:pPr>
    </w:p>
    <w:p w:rsid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t>Οπτικοακουστικό υλικό</w:t>
      </w:r>
    </w:p>
    <w:p w:rsidR="00004FE9" w:rsidRPr="00363BBB" w:rsidRDefault="00004FE9" w:rsidP="00004FE9">
      <w:pPr>
        <w:spacing w:line="360" w:lineRule="auto"/>
        <w:rPr>
          <w:rFonts w:ascii="Book Antiqua" w:eastAsia="Book Antiqua" w:hAnsi="Book Antiqua" w:cs="Book Antiqua"/>
        </w:rPr>
      </w:pPr>
      <w:r w:rsidRPr="040EA510">
        <w:rPr>
          <w:rFonts w:ascii="Book Antiqua" w:eastAsia="Book Antiqua" w:hAnsi="Book Antiqua" w:cs="Book Antiqua"/>
        </w:rPr>
        <w:t>Δες ντοκιμαντέρ ή άλλο βοηθητικό υλικό σχετικά με την ύλη που προσπαθείς να κατακτήσεις. Θα είναι πιο ευχάριστη αλλά και πιο εύκολη η εμπέδωση της.</w:t>
      </w:r>
    </w:p>
    <w:p w:rsidR="00004FE9" w:rsidRPr="00363BBB" w:rsidRDefault="00004FE9" w:rsidP="00004FE9">
      <w:pPr>
        <w:spacing w:line="360" w:lineRule="auto"/>
        <w:rPr>
          <w:rFonts w:ascii="Book Antiqua" w:eastAsia="Book Antiqua" w:hAnsi="Book Antiqua" w:cs="Book Antiqua"/>
          <w:color w:val="363635"/>
        </w:rPr>
      </w:pPr>
    </w:p>
    <w:p w:rsidR="00004FE9" w:rsidRDefault="00004FE9" w:rsidP="00004FE9">
      <w:pPr>
        <w:pStyle w:val="a4"/>
        <w:numPr>
          <w:ilvl w:val="0"/>
          <w:numId w:val="1"/>
        </w:numPr>
        <w:spacing w:line="360" w:lineRule="auto"/>
        <w:rPr>
          <w:rFonts w:ascii="Book Antiqua" w:eastAsia="Book Antiqua" w:hAnsi="Book Antiqua" w:cs="Book Antiqua"/>
        </w:rPr>
      </w:pPr>
      <w:r w:rsidRPr="040EA510">
        <w:rPr>
          <w:rFonts w:ascii="Book Antiqua" w:eastAsia="Book Antiqua" w:hAnsi="Book Antiqua" w:cs="Book Antiqua"/>
        </w:rPr>
        <w:t>Συζήτα το!</w:t>
      </w:r>
    </w:p>
    <w:p w:rsidR="00004FE9" w:rsidRDefault="00004FE9" w:rsidP="00004FE9">
      <w:pPr>
        <w:spacing w:line="360" w:lineRule="auto"/>
        <w:rPr>
          <w:rFonts w:ascii="Book Antiqua" w:eastAsia="Book Antiqua" w:hAnsi="Book Antiqua" w:cs="Book Antiqua"/>
          <w:color w:val="363635"/>
        </w:rPr>
      </w:pPr>
      <w:r w:rsidRPr="040EA510">
        <w:rPr>
          <w:rFonts w:ascii="Book Antiqua" w:eastAsia="Book Antiqua" w:hAnsi="Book Antiqua" w:cs="Book Antiqua"/>
        </w:rPr>
        <w:t>Συζήτα αυτά που έχεις διαβάσει με τους φίλους σου ή ακόμα και σε σχετικές κοινότητες στο διαδίκτυο. Συζητώντας για κάτι, το ξεχνάς πολύ πιο δύσκολα καθώς δημιουργούνται περισσότερες εντυπώσεις γύρω απ' αυτό, ενώ δείχνει και μια άνεση που συνδέεται με την κατάκτηση της γνώσης.</w:t>
      </w:r>
    </w:p>
    <w:p w:rsidR="00004FE9" w:rsidRDefault="00004FE9" w:rsidP="00004FE9">
      <w:pPr>
        <w:spacing w:line="360" w:lineRule="auto"/>
        <w:rPr>
          <w:rFonts w:ascii="Book Antiqua" w:eastAsia="Book Antiqua" w:hAnsi="Book Antiqua" w:cs="Book Antiqua"/>
        </w:rPr>
      </w:pPr>
    </w:p>
    <w:p w:rsidR="00004FE9" w:rsidRDefault="00004FE9" w:rsidP="00004FE9">
      <w:pPr>
        <w:rPr>
          <w:rFonts w:eastAsiaTheme="minorEastAsia"/>
        </w:rPr>
      </w:pPr>
    </w:p>
    <w:p w:rsidR="003E5C5F" w:rsidRDefault="003E5C5F" w:rsidP="00004FE9">
      <w:pPr>
        <w:spacing w:line="360" w:lineRule="auto"/>
        <w:jc w:val="center"/>
      </w:pPr>
    </w:p>
    <w:sectPr w:rsidR="003E5C5F" w:rsidSect="00106037">
      <w:pgSz w:w="11906" w:h="16838"/>
      <w:pgMar w:top="1440"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019"/>
    <w:multiLevelType w:val="hybridMultilevel"/>
    <w:tmpl w:val="A3D235D4"/>
    <w:lvl w:ilvl="0" w:tplc="77BE442A">
      <w:start w:val="1"/>
      <w:numFmt w:val="bullet"/>
      <w:lvlText w:val=""/>
      <w:lvlJc w:val="left"/>
      <w:pPr>
        <w:ind w:left="720" w:hanging="360"/>
      </w:pPr>
      <w:rPr>
        <w:rFonts w:ascii="Symbol" w:hAnsi="Symbol" w:hint="default"/>
      </w:rPr>
    </w:lvl>
    <w:lvl w:ilvl="1" w:tplc="8ED044BA">
      <w:start w:val="1"/>
      <w:numFmt w:val="bullet"/>
      <w:lvlText w:val="o"/>
      <w:lvlJc w:val="left"/>
      <w:pPr>
        <w:ind w:left="1440" w:hanging="360"/>
      </w:pPr>
      <w:rPr>
        <w:rFonts w:ascii="Courier New" w:hAnsi="Courier New" w:hint="default"/>
      </w:rPr>
    </w:lvl>
    <w:lvl w:ilvl="2" w:tplc="E520818C">
      <w:start w:val="1"/>
      <w:numFmt w:val="bullet"/>
      <w:lvlText w:val=""/>
      <w:lvlJc w:val="left"/>
      <w:pPr>
        <w:ind w:left="2160" w:hanging="360"/>
      </w:pPr>
      <w:rPr>
        <w:rFonts w:ascii="Wingdings" w:hAnsi="Wingdings" w:hint="default"/>
      </w:rPr>
    </w:lvl>
    <w:lvl w:ilvl="3" w:tplc="39783898">
      <w:start w:val="1"/>
      <w:numFmt w:val="bullet"/>
      <w:lvlText w:val=""/>
      <w:lvlJc w:val="left"/>
      <w:pPr>
        <w:ind w:left="2880" w:hanging="360"/>
      </w:pPr>
      <w:rPr>
        <w:rFonts w:ascii="Symbol" w:hAnsi="Symbol" w:hint="default"/>
      </w:rPr>
    </w:lvl>
    <w:lvl w:ilvl="4" w:tplc="B192B4F8">
      <w:start w:val="1"/>
      <w:numFmt w:val="bullet"/>
      <w:lvlText w:val="o"/>
      <w:lvlJc w:val="left"/>
      <w:pPr>
        <w:ind w:left="3600" w:hanging="360"/>
      </w:pPr>
      <w:rPr>
        <w:rFonts w:ascii="Courier New" w:hAnsi="Courier New" w:hint="default"/>
      </w:rPr>
    </w:lvl>
    <w:lvl w:ilvl="5" w:tplc="36A4A26C">
      <w:start w:val="1"/>
      <w:numFmt w:val="bullet"/>
      <w:lvlText w:val=""/>
      <w:lvlJc w:val="left"/>
      <w:pPr>
        <w:ind w:left="4320" w:hanging="360"/>
      </w:pPr>
      <w:rPr>
        <w:rFonts w:ascii="Wingdings" w:hAnsi="Wingdings" w:hint="default"/>
      </w:rPr>
    </w:lvl>
    <w:lvl w:ilvl="6" w:tplc="9A50930E">
      <w:start w:val="1"/>
      <w:numFmt w:val="bullet"/>
      <w:lvlText w:val=""/>
      <w:lvlJc w:val="left"/>
      <w:pPr>
        <w:ind w:left="5040" w:hanging="360"/>
      </w:pPr>
      <w:rPr>
        <w:rFonts w:ascii="Symbol" w:hAnsi="Symbol" w:hint="default"/>
      </w:rPr>
    </w:lvl>
    <w:lvl w:ilvl="7" w:tplc="E9FE35F8">
      <w:start w:val="1"/>
      <w:numFmt w:val="bullet"/>
      <w:lvlText w:val="o"/>
      <w:lvlJc w:val="left"/>
      <w:pPr>
        <w:ind w:left="5760" w:hanging="360"/>
      </w:pPr>
      <w:rPr>
        <w:rFonts w:ascii="Courier New" w:hAnsi="Courier New" w:hint="default"/>
      </w:rPr>
    </w:lvl>
    <w:lvl w:ilvl="8" w:tplc="BCCC7906">
      <w:start w:val="1"/>
      <w:numFmt w:val="bullet"/>
      <w:lvlText w:val=""/>
      <w:lvlJc w:val="left"/>
      <w:pPr>
        <w:ind w:left="6480" w:hanging="360"/>
      </w:pPr>
      <w:rPr>
        <w:rFonts w:ascii="Wingdings" w:hAnsi="Wingdings" w:hint="default"/>
      </w:rPr>
    </w:lvl>
  </w:abstractNum>
  <w:abstractNum w:abstractNumId="1">
    <w:nsid w:val="0E8C5266"/>
    <w:multiLevelType w:val="hybridMultilevel"/>
    <w:tmpl w:val="8E2C9AC8"/>
    <w:lvl w:ilvl="0" w:tplc="50E4B120">
      <w:start w:val="1"/>
      <w:numFmt w:val="decimal"/>
      <w:lvlText w:val="%1."/>
      <w:lvlJc w:val="left"/>
      <w:pPr>
        <w:ind w:left="720" w:hanging="360"/>
      </w:pPr>
    </w:lvl>
    <w:lvl w:ilvl="1" w:tplc="9692F480">
      <w:start w:val="1"/>
      <w:numFmt w:val="lowerLetter"/>
      <w:lvlText w:val="%2."/>
      <w:lvlJc w:val="left"/>
      <w:pPr>
        <w:ind w:left="1440" w:hanging="360"/>
      </w:pPr>
    </w:lvl>
    <w:lvl w:ilvl="2" w:tplc="828EFA78">
      <w:start w:val="1"/>
      <w:numFmt w:val="lowerRoman"/>
      <w:lvlText w:val="%3."/>
      <w:lvlJc w:val="right"/>
      <w:pPr>
        <w:ind w:left="2160" w:hanging="180"/>
      </w:pPr>
    </w:lvl>
    <w:lvl w:ilvl="3" w:tplc="72DE48C8">
      <w:start w:val="1"/>
      <w:numFmt w:val="decimal"/>
      <w:lvlText w:val="%4."/>
      <w:lvlJc w:val="left"/>
      <w:pPr>
        <w:ind w:left="2880" w:hanging="360"/>
      </w:pPr>
    </w:lvl>
    <w:lvl w:ilvl="4" w:tplc="A934E1D0">
      <w:start w:val="1"/>
      <w:numFmt w:val="lowerLetter"/>
      <w:lvlText w:val="%5."/>
      <w:lvlJc w:val="left"/>
      <w:pPr>
        <w:ind w:left="3600" w:hanging="360"/>
      </w:pPr>
    </w:lvl>
    <w:lvl w:ilvl="5" w:tplc="93907904">
      <w:start w:val="1"/>
      <w:numFmt w:val="lowerRoman"/>
      <w:lvlText w:val="%6."/>
      <w:lvlJc w:val="right"/>
      <w:pPr>
        <w:ind w:left="4320" w:hanging="180"/>
      </w:pPr>
    </w:lvl>
    <w:lvl w:ilvl="6" w:tplc="02A25AF4">
      <w:start w:val="1"/>
      <w:numFmt w:val="decimal"/>
      <w:lvlText w:val="%7."/>
      <w:lvlJc w:val="left"/>
      <w:pPr>
        <w:ind w:left="5040" w:hanging="360"/>
      </w:pPr>
    </w:lvl>
    <w:lvl w:ilvl="7" w:tplc="AC14F064">
      <w:start w:val="1"/>
      <w:numFmt w:val="lowerLetter"/>
      <w:lvlText w:val="%8."/>
      <w:lvlJc w:val="left"/>
      <w:pPr>
        <w:ind w:left="5760" w:hanging="360"/>
      </w:pPr>
    </w:lvl>
    <w:lvl w:ilvl="8" w:tplc="B6CC2D0C">
      <w:start w:val="1"/>
      <w:numFmt w:val="lowerRoman"/>
      <w:lvlText w:val="%9."/>
      <w:lvlJc w:val="right"/>
      <w:pPr>
        <w:ind w:left="6480" w:hanging="180"/>
      </w:pPr>
    </w:lvl>
  </w:abstractNum>
  <w:abstractNum w:abstractNumId="2">
    <w:nsid w:val="3E7A7F50"/>
    <w:multiLevelType w:val="hybridMultilevel"/>
    <w:tmpl w:val="F944320E"/>
    <w:lvl w:ilvl="0" w:tplc="CA00D600">
      <w:start w:val="1"/>
      <w:numFmt w:val="bullet"/>
      <w:lvlText w:val=""/>
      <w:lvlJc w:val="left"/>
      <w:pPr>
        <w:ind w:left="720" w:hanging="360"/>
      </w:pPr>
      <w:rPr>
        <w:rFonts w:ascii="Symbol" w:hAnsi="Symbol" w:hint="default"/>
      </w:rPr>
    </w:lvl>
    <w:lvl w:ilvl="1" w:tplc="42B808A2">
      <w:start w:val="1"/>
      <w:numFmt w:val="bullet"/>
      <w:lvlText w:val="o"/>
      <w:lvlJc w:val="left"/>
      <w:pPr>
        <w:ind w:left="1440" w:hanging="360"/>
      </w:pPr>
      <w:rPr>
        <w:rFonts w:ascii="Courier New" w:hAnsi="Courier New" w:hint="default"/>
      </w:rPr>
    </w:lvl>
    <w:lvl w:ilvl="2" w:tplc="9354A230">
      <w:start w:val="1"/>
      <w:numFmt w:val="bullet"/>
      <w:lvlText w:val=""/>
      <w:lvlJc w:val="left"/>
      <w:pPr>
        <w:ind w:left="2160" w:hanging="360"/>
      </w:pPr>
      <w:rPr>
        <w:rFonts w:ascii="Wingdings" w:hAnsi="Wingdings" w:hint="default"/>
      </w:rPr>
    </w:lvl>
    <w:lvl w:ilvl="3" w:tplc="8DA806AC">
      <w:start w:val="1"/>
      <w:numFmt w:val="bullet"/>
      <w:lvlText w:val=""/>
      <w:lvlJc w:val="left"/>
      <w:pPr>
        <w:ind w:left="2880" w:hanging="360"/>
      </w:pPr>
      <w:rPr>
        <w:rFonts w:ascii="Symbol" w:hAnsi="Symbol" w:hint="default"/>
      </w:rPr>
    </w:lvl>
    <w:lvl w:ilvl="4" w:tplc="74E85B34">
      <w:start w:val="1"/>
      <w:numFmt w:val="bullet"/>
      <w:lvlText w:val="o"/>
      <w:lvlJc w:val="left"/>
      <w:pPr>
        <w:ind w:left="3600" w:hanging="360"/>
      </w:pPr>
      <w:rPr>
        <w:rFonts w:ascii="Courier New" w:hAnsi="Courier New" w:hint="default"/>
      </w:rPr>
    </w:lvl>
    <w:lvl w:ilvl="5" w:tplc="47B41FC8">
      <w:start w:val="1"/>
      <w:numFmt w:val="bullet"/>
      <w:lvlText w:val=""/>
      <w:lvlJc w:val="left"/>
      <w:pPr>
        <w:ind w:left="4320" w:hanging="360"/>
      </w:pPr>
      <w:rPr>
        <w:rFonts w:ascii="Wingdings" w:hAnsi="Wingdings" w:hint="default"/>
      </w:rPr>
    </w:lvl>
    <w:lvl w:ilvl="6" w:tplc="8ACC1A12">
      <w:start w:val="1"/>
      <w:numFmt w:val="bullet"/>
      <w:lvlText w:val=""/>
      <w:lvlJc w:val="left"/>
      <w:pPr>
        <w:ind w:left="5040" w:hanging="360"/>
      </w:pPr>
      <w:rPr>
        <w:rFonts w:ascii="Symbol" w:hAnsi="Symbol" w:hint="default"/>
      </w:rPr>
    </w:lvl>
    <w:lvl w:ilvl="7" w:tplc="AEBCD3C0">
      <w:start w:val="1"/>
      <w:numFmt w:val="bullet"/>
      <w:lvlText w:val="o"/>
      <w:lvlJc w:val="left"/>
      <w:pPr>
        <w:ind w:left="5760" w:hanging="360"/>
      </w:pPr>
      <w:rPr>
        <w:rFonts w:ascii="Courier New" w:hAnsi="Courier New" w:hint="default"/>
      </w:rPr>
    </w:lvl>
    <w:lvl w:ilvl="8" w:tplc="2C1A3562">
      <w:start w:val="1"/>
      <w:numFmt w:val="bullet"/>
      <w:lvlText w:val=""/>
      <w:lvlJc w:val="left"/>
      <w:pPr>
        <w:ind w:left="6480" w:hanging="360"/>
      </w:pPr>
      <w:rPr>
        <w:rFonts w:ascii="Wingdings" w:hAnsi="Wingdings" w:hint="default"/>
      </w:rPr>
    </w:lvl>
  </w:abstractNum>
  <w:abstractNum w:abstractNumId="3">
    <w:nsid w:val="45911DFE"/>
    <w:multiLevelType w:val="hybridMultilevel"/>
    <w:tmpl w:val="C6D8EB0E"/>
    <w:lvl w:ilvl="0" w:tplc="392E1E6E">
      <w:start w:val="1"/>
      <w:numFmt w:val="bullet"/>
      <w:lvlText w:val=""/>
      <w:lvlJc w:val="left"/>
      <w:pPr>
        <w:ind w:left="720" w:hanging="360"/>
      </w:pPr>
      <w:rPr>
        <w:rFonts w:ascii="Symbol" w:hAnsi="Symbol" w:hint="default"/>
      </w:rPr>
    </w:lvl>
    <w:lvl w:ilvl="1" w:tplc="AE184BE2">
      <w:start w:val="1"/>
      <w:numFmt w:val="bullet"/>
      <w:lvlText w:val="o"/>
      <w:lvlJc w:val="left"/>
      <w:pPr>
        <w:ind w:left="1440" w:hanging="360"/>
      </w:pPr>
      <w:rPr>
        <w:rFonts w:ascii="Courier New" w:hAnsi="Courier New" w:hint="default"/>
      </w:rPr>
    </w:lvl>
    <w:lvl w:ilvl="2" w:tplc="93103E34">
      <w:start w:val="1"/>
      <w:numFmt w:val="bullet"/>
      <w:lvlText w:val=""/>
      <w:lvlJc w:val="left"/>
      <w:pPr>
        <w:ind w:left="2160" w:hanging="360"/>
      </w:pPr>
      <w:rPr>
        <w:rFonts w:ascii="Wingdings" w:hAnsi="Wingdings" w:hint="default"/>
      </w:rPr>
    </w:lvl>
    <w:lvl w:ilvl="3" w:tplc="C99AC4DE">
      <w:start w:val="1"/>
      <w:numFmt w:val="bullet"/>
      <w:lvlText w:val=""/>
      <w:lvlJc w:val="left"/>
      <w:pPr>
        <w:ind w:left="2880" w:hanging="360"/>
      </w:pPr>
      <w:rPr>
        <w:rFonts w:ascii="Symbol" w:hAnsi="Symbol" w:hint="default"/>
      </w:rPr>
    </w:lvl>
    <w:lvl w:ilvl="4" w:tplc="351A8AF8">
      <w:start w:val="1"/>
      <w:numFmt w:val="bullet"/>
      <w:lvlText w:val="o"/>
      <w:lvlJc w:val="left"/>
      <w:pPr>
        <w:ind w:left="3600" w:hanging="360"/>
      </w:pPr>
      <w:rPr>
        <w:rFonts w:ascii="Courier New" w:hAnsi="Courier New" w:hint="default"/>
      </w:rPr>
    </w:lvl>
    <w:lvl w:ilvl="5" w:tplc="CF10437A">
      <w:start w:val="1"/>
      <w:numFmt w:val="bullet"/>
      <w:lvlText w:val=""/>
      <w:lvlJc w:val="left"/>
      <w:pPr>
        <w:ind w:left="4320" w:hanging="360"/>
      </w:pPr>
      <w:rPr>
        <w:rFonts w:ascii="Wingdings" w:hAnsi="Wingdings" w:hint="default"/>
      </w:rPr>
    </w:lvl>
    <w:lvl w:ilvl="6" w:tplc="25CE959E">
      <w:start w:val="1"/>
      <w:numFmt w:val="bullet"/>
      <w:lvlText w:val=""/>
      <w:lvlJc w:val="left"/>
      <w:pPr>
        <w:ind w:left="5040" w:hanging="360"/>
      </w:pPr>
      <w:rPr>
        <w:rFonts w:ascii="Symbol" w:hAnsi="Symbol" w:hint="default"/>
      </w:rPr>
    </w:lvl>
    <w:lvl w:ilvl="7" w:tplc="6D8AD78C">
      <w:start w:val="1"/>
      <w:numFmt w:val="bullet"/>
      <w:lvlText w:val="o"/>
      <w:lvlJc w:val="left"/>
      <w:pPr>
        <w:ind w:left="5760" w:hanging="360"/>
      </w:pPr>
      <w:rPr>
        <w:rFonts w:ascii="Courier New" w:hAnsi="Courier New" w:hint="default"/>
      </w:rPr>
    </w:lvl>
    <w:lvl w:ilvl="8" w:tplc="A7F4AE28">
      <w:start w:val="1"/>
      <w:numFmt w:val="bullet"/>
      <w:lvlText w:val=""/>
      <w:lvlJc w:val="left"/>
      <w:pPr>
        <w:ind w:left="6480" w:hanging="360"/>
      </w:pPr>
      <w:rPr>
        <w:rFonts w:ascii="Wingdings" w:hAnsi="Wingdings" w:hint="default"/>
      </w:rPr>
    </w:lvl>
  </w:abstractNum>
  <w:abstractNum w:abstractNumId="4">
    <w:nsid w:val="784F50F9"/>
    <w:multiLevelType w:val="hybridMultilevel"/>
    <w:tmpl w:val="2D7C32B8"/>
    <w:lvl w:ilvl="0" w:tplc="247AEA0C">
      <w:start w:val="1"/>
      <w:numFmt w:val="decimal"/>
      <w:lvlText w:val="%1."/>
      <w:lvlJc w:val="left"/>
      <w:pPr>
        <w:ind w:left="720" w:hanging="360"/>
      </w:pPr>
    </w:lvl>
    <w:lvl w:ilvl="1" w:tplc="7DC67108">
      <w:start w:val="1"/>
      <w:numFmt w:val="lowerLetter"/>
      <w:lvlText w:val="%2."/>
      <w:lvlJc w:val="left"/>
      <w:pPr>
        <w:ind w:left="1440" w:hanging="360"/>
      </w:pPr>
    </w:lvl>
    <w:lvl w:ilvl="2" w:tplc="C2F271E4">
      <w:start w:val="1"/>
      <w:numFmt w:val="lowerRoman"/>
      <w:lvlText w:val="%3."/>
      <w:lvlJc w:val="right"/>
      <w:pPr>
        <w:ind w:left="2160" w:hanging="180"/>
      </w:pPr>
    </w:lvl>
    <w:lvl w:ilvl="3" w:tplc="ABA2D494">
      <w:start w:val="1"/>
      <w:numFmt w:val="decimal"/>
      <w:lvlText w:val="%4."/>
      <w:lvlJc w:val="left"/>
      <w:pPr>
        <w:ind w:left="2880" w:hanging="360"/>
      </w:pPr>
    </w:lvl>
    <w:lvl w:ilvl="4" w:tplc="F22E508E">
      <w:start w:val="1"/>
      <w:numFmt w:val="lowerLetter"/>
      <w:lvlText w:val="%5."/>
      <w:lvlJc w:val="left"/>
      <w:pPr>
        <w:ind w:left="3600" w:hanging="360"/>
      </w:pPr>
    </w:lvl>
    <w:lvl w:ilvl="5" w:tplc="DB62EEBA">
      <w:start w:val="1"/>
      <w:numFmt w:val="lowerRoman"/>
      <w:lvlText w:val="%6."/>
      <w:lvlJc w:val="right"/>
      <w:pPr>
        <w:ind w:left="4320" w:hanging="180"/>
      </w:pPr>
    </w:lvl>
    <w:lvl w:ilvl="6" w:tplc="05FC10E2">
      <w:start w:val="1"/>
      <w:numFmt w:val="decimal"/>
      <w:lvlText w:val="%7."/>
      <w:lvlJc w:val="left"/>
      <w:pPr>
        <w:ind w:left="5040" w:hanging="360"/>
      </w:pPr>
    </w:lvl>
    <w:lvl w:ilvl="7" w:tplc="FF16899A">
      <w:start w:val="1"/>
      <w:numFmt w:val="lowerLetter"/>
      <w:lvlText w:val="%8."/>
      <w:lvlJc w:val="left"/>
      <w:pPr>
        <w:ind w:left="5760" w:hanging="360"/>
      </w:pPr>
    </w:lvl>
    <w:lvl w:ilvl="8" w:tplc="5560CFAC">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20B"/>
    <w:rsid w:val="00004FE9"/>
    <w:rsid w:val="00010E3C"/>
    <w:rsid w:val="00106037"/>
    <w:rsid w:val="001A11CE"/>
    <w:rsid w:val="002518BF"/>
    <w:rsid w:val="00342778"/>
    <w:rsid w:val="00363BBB"/>
    <w:rsid w:val="003E5295"/>
    <w:rsid w:val="003E5C5F"/>
    <w:rsid w:val="0041620B"/>
    <w:rsid w:val="004550D6"/>
    <w:rsid w:val="004B3E8B"/>
    <w:rsid w:val="00504DFF"/>
    <w:rsid w:val="00610B00"/>
    <w:rsid w:val="00626E84"/>
    <w:rsid w:val="006529D8"/>
    <w:rsid w:val="00737094"/>
    <w:rsid w:val="007558CB"/>
    <w:rsid w:val="00757BE2"/>
    <w:rsid w:val="0077495E"/>
    <w:rsid w:val="007A730F"/>
    <w:rsid w:val="00881D05"/>
    <w:rsid w:val="00906802"/>
    <w:rsid w:val="00916900"/>
    <w:rsid w:val="00984575"/>
    <w:rsid w:val="00A2454E"/>
    <w:rsid w:val="00A478A5"/>
    <w:rsid w:val="00A869E8"/>
    <w:rsid w:val="00B14282"/>
    <w:rsid w:val="00C90221"/>
    <w:rsid w:val="00ED005E"/>
    <w:rsid w:val="00ED0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20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620B"/>
    <w:pPr>
      <w:autoSpaceDE w:val="0"/>
      <w:autoSpaceDN w:val="0"/>
      <w:adjustRightInd w:val="0"/>
      <w:spacing w:after="0" w:line="240" w:lineRule="auto"/>
    </w:pPr>
    <w:rPr>
      <w:rFonts w:ascii="Arial" w:eastAsia="Times New Roman" w:hAnsi="Arial" w:cs="Arial"/>
      <w:color w:val="000000"/>
      <w:sz w:val="24"/>
      <w:szCs w:val="24"/>
      <w:lang w:eastAsia="el-GR"/>
    </w:rPr>
  </w:style>
  <w:style w:type="character" w:styleId="-">
    <w:name w:val="Hyperlink"/>
    <w:basedOn w:val="a0"/>
    <w:uiPriority w:val="99"/>
    <w:rsid w:val="0041620B"/>
    <w:rPr>
      <w:color w:val="0000FF"/>
      <w:u w:val="single"/>
    </w:rPr>
  </w:style>
  <w:style w:type="paragraph" w:styleId="a3">
    <w:name w:val="Balloon Text"/>
    <w:basedOn w:val="a"/>
    <w:link w:val="Char"/>
    <w:uiPriority w:val="99"/>
    <w:semiHidden/>
    <w:unhideWhenUsed/>
    <w:rsid w:val="0041620B"/>
    <w:rPr>
      <w:rFonts w:ascii="Tahoma" w:hAnsi="Tahoma" w:cs="Tahoma"/>
      <w:sz w:val="16"/>
      <w:szCs w:val="16"/>
    </w:rPr>
  </w:style>
  <w:style w:type="character" w:customStyle="1" w:styleId="Char">
    <w:name w:val="Κείμενο πλαισίου Char"/>
    <w:basedOn w:val="a0"/>
    <w:link w:val="a3"/>
    <w:uiPriority w:val="99"/>
    <w:semiHidden/>
    <w:rsid w:val="0041620B"/>
    <w:rPr>
      <w:rFonts w:ascii="Tahoma" w:eastAsia="Times New Roman" w:hAnsi="Tahoma" w:cs="Tahoma"/>
      <w:sz w:val="16"/>
      <w:szCs w:val="16"/>
      <w:lang w:eastAsia="el-GR"/>
    </w:rPr>
  </w:style>
  <w:style w:type="paragraph" w:styleId="a4">
    <w:name w:val="List Paragraph"/>
    <w:basedOn w:val="a"/>
    <w:uiPriority w:val="34"/>
    <w:qFormat/>
    <w:rsid w:val="003E5C5F"/>
    <w:pPr>
      <w:spacing w:after="160" w:line="259"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106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41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KESY_PC1\sharedfolder\Users\user\Desktop\&#922;&#917;&#931;&#933;\mail@2kesy.ach.sch.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5480</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Sony</cp:lastModifiedBy>
  <cp:revision>2</cp:revision>
  <dcterms:created xsi:type="dcterms:W3CDTF">2020-04-14T10:29:00Z</dcterms:created>
  <dcterms:modified xsi:type="dcterms:W3CDTF">2020-04-14T10:29:00Z</dcterms:modified>
</cp:coreProperties>
</file>